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5028A7" w:rsidRDefault="005028A7">
      <w:pPr>
        <w:rPr>
          <w:b/>
          <w:color w:val="FF0000"/>
          <w:sz w:val="36"/>
        </w:rPr>
      </w:pPr>
      <w:r w:rsidRPr="005028A7">
        <w:rPr>
          <w:b/>
          <w:color w:val="FF0000"/>
          <w:sz w:val="36"/>
        </w:rPr>
        <w:t>3 Key Trends Shaping the Media Landscape This Year</w:t>
      </w:r>
    </w:p>
    <w:p w:rsidR="005028A7" w:rsidRPr="005028A7" w:rsidRDefault="005028A7" w:rsidP="005028A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E252AC" wp14:editId="048A3B1F">
            <wp:simplePos x="0" y="0"/>
            <wp:positionH relativeFrom="column">
              <wp:posOffset>4298315</wp:posOffset>
            </wp:positionH>
            <wp:positionV relativeFrom="paragraph">
              <wp:posOffset>764540</wp:posOffset>
            </wp:positionV>
            <wp:extent cx="1561465" cy="1249045"/>
            <wp:effectExtent l="0" t="0" r="635" b="8255"/>
            <wp:wrapTight wrapText="bothSides">
              <wp:wrapPolygon edited="0">
                <wp:start x="0" y="0"/>
                <wp:lineTo x="0" y="21413"/>
                <wp:lineTo x="21345" y="21413"/>
                <wp:lineTo x="213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8A7">
        <w:rPr>
          <w:sz w:val="36"/>
        </w:rPr>
        <w:t xml:space="preserve">Many significant shifts are taking place, though—in device ownership, </w:t>
      </w:r>
      <w:r w:rsidRPr="005028A7">
        <w:rPr>
          <w:sz w:val="36"/>
        </w:rPr>
        <w:t>take-up</w:t>
      </w:r>
      <w:r w:rsidRPr="005028A7">
        <w:rPr>
          <w:sz w:val="36"/>
        </w:rPr>
        <w:t xml:space="preserve"> of digital entertainment options, and time spent with various media, for example. Below are some of the key trends shaping the media landscape this year.</w:t>
      </w:r>
      <w:r w:rsidRPr="005028A7">
        <w:rPr>
          <w:sz w:val="36"/>
        </w:rPr>
        <w:t xml:space="preserve"> </w:t>
      </w:r>
      <w:r w:rsidRPr="005028A7">
        <w:rPr>
          <w:sz w:val="36"/>
        </w:rPr>
        <w:t>Smartphones are consolidating their position as the primary digital device worldwide, and as a result, larger-screen devices may appear destined for a secondary role.</w:t>
      </w:r>
    </w:p>
    <w:p w:rsidR="005028A7" w:rsidRPr="005028A7" w:rsidRDefault="005028A7" w:rsidP="005028A7">
      <w:pPr>
        <w:jc w:val="right"/>
        <w:rPr>
          <w:b/>
          <w:i/>
          <w:color w:val="FF0000"/>
          <w:sz w:val="36"/>
        </w:rPr>
      </w:pPr>
      <w:bookmarkStart w:id="0" w:name="_GoBack"/>
      <w:bookmarkEnd w:id="0"/>
      <w:r w:rsidRPr="005028A7">
        <w:rPr>
          <w:b/>
          <w:i/>
          <w:color w:val="FF0000"/>
          <w:sz w:val="36"/>
        </w:rPr>
        <w:t>eMarketer 10.23.20</w:t>
      </w:r>
    </w:p>
    <w:p w:rsidR="005028A7" w:rsidRPr="005028A7" w:rsidRDefault="005028A7" w:rsidP="005028A7">
      <w:pPr>
        <w:jc w:val="right"/>
        <w:rPr>
          <w:i/>
          <w:sz w:val="28"/>
        </w:rPr>
      </w:pPr>
      <w:hyperlink r:id="rId6" w:history="1">
        <w:r w:rsidRPr="005028A7">
          <w:rPr>
            <w:rStyle w:val="Hyperlink"/>
            <w:i/>
            <w:sz w:val="28"/>
          </w:rPr>
          <w:t>https://www.emarketer.com/content/3-key-trends-shaping-media-landscape-this-year?ecid=NL1009</w:t>
        </w:r>
      </w:hyperlink>
    </w:p>
    <w:p w:rsidR="005028A7" w:rsidRPr="005028A7" w:rsidRDefault="005028A7" w:rsidP="005028A7">
      <w:pPr>
        <w:jc w:val="right"/>
        <w:rPr>
          <w:i/>
          <w:sz w:val="28"/>
        </w:rPr>
      </w:pPr>
      <w:r w:rsidRPr="005028A7">
        <w:rPr>
          <w:i/>
          <w:sz w:val="28"/>
        </w:rPr>
        <w:t>Image credit:</w:t>
      </w:r>
    </w:p>
    <w:p w:rsidR="005028A7" w:rsidRPr="005028A7" w:rsidRDefault="005028A7" w:rsidP="005028A7">
      <w:pPr>
        <w:jc w:val="right"/>
        <w:rPr>
          <w:i/>
          <w:sz w:val="28"/>
        </w:rPr>
      </w:pPr>
      <w:hyperlink r:id="rId7" w:history="1">
        <w:r w:rsidRPr="005028A7">
          <w:rPr>
            <w:rStyle w:val="Hyperlink"/>
            <w:i/>
            <w:sz w:val="28"/>
          </w:rPr>
          <w:t>https://static.techspot.com/images2/news/bigimage/2019/06/2019-06-03-image-15.jpg</w:t>
        </w:r>
      </w:hyperlink>
    </w:p>
    <w:p w:rsidR="005028A7" w:rsidRDefault="005028A7"/>
    <w:p w:rsidR="005028A7" w:rsidRDefault="005028A7"/>
    <w:p w:rsidR="005028A7" w:rsidRDefault="005028A7"/>
    <w:sectPr w:rsidR="0050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7"/>
    <w:rsid w:val="004A14F9"/>
    <w:rsid w:val="005028A7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techspot.com/images2/news/bigimage/2019/06/2019-06-03-image-1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3-key-trends-shaping-media-landscape-this-year?ecid=NL10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2020-10-25T15:57:00Z</dcterms:created>
  <dcterms:modified xsi:type="dcterms:W3CDTF">2020-10-25T16:03:00Z</dcterms:modified>
</cp:coreProperties>
</file>