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DF5F8E" w:rsidRPr="00DF5F8E" w:rsidRDefault="00DF5F8E" w:rsidP="00DF5F8E">
      <w:pPr>
        <w:rPr>
          <w:b/>
          <w:color w:val="808000"/>
          <w:sz w:val="36"/>
        </w:rPr>
      </w:pPr>
      <w:r w:rsidRPr="00DF5F8E">
        <w:rPr>
          <w:b/>
          <w:color w:val="808000"/>
          <w:sz w:val="36"/>
        </w:rPr>
        <w:t xml:space="preserve">4 </w:t>
      </w:r>
      <w:r w:rsidRPr="00DF5F8E">
        <w:rPr>
          <w:b/>
          <w:color w:val="808000"/>
          <w:sz w:val="36"/>
        </w:rPr>
        <w:t>S</w:t>
      </w:r>
      <w:r w:rsidRPr="00DF5F8E">
        <w:rPr>
          <w:b/>
          <w:color w:val="808000"/>
          <w:sz w:val="36"/>
        </w:rPr>
        <w:t xml:space="preserve">teps to </w:t>
      </w:r>
      <w:r w:rsidRPr="00DF5F8E">
        <w:rPr>
          <w:b/>
          <w:color w:val="808000"/>
          <w:sz w:val="36"/>
        </w:rPr>
        <w:t>G</w:t>
      </w:r>
      <w:r w:rsidRPr="00DF5F8E">
        <w:rPr>
          <w:b/>
          <w:color w:val="808000"/>
          <w:sz w:val="36"/>
        </w:rPr>
        <w:t xml:space="preserve">rowing </w:t>
      </w:r>
      <w:r w:rsidRPr="00DF5F8E">
        <w:rPr>
          <w:b/>
          <w:color w:val="808000"/>
          <w:sz w:val="36"/>
        </w:rPr>
        <w:t>Y</w:t>
      </w:r>
      <w:r w:rsidRPr="00DF5F8E">
        <w:rPr>
          <w:b/>
          <w:color w:val="808000"/>
          <w:sz w:val="36"/>
        </w:rPr>
        <w:t xml:space="preserve">our </w:t>
      </w:r>
      <w:r w:rsidRPr="00DF5F8E">
        <w:rPr>
          <w:b/>
          <w:color w:val="808000"/>
          <w:sz w:val="36"/>
        </w:rPr>
        <w:t>Ethics P</w:t>
      </w:r>
      <w:r w:rsidRPr="00DF5F8E">
        <w:rPr>
          <w:b/>
          <w:color w:val="808000"/>
          <w:sz w:val="36"/>
        </w:rPr>
        <w:t xml:space="preserve">ortfolio </w:t>
      </w:r>
    </w:p>
    <w:p w:rsidR="00DF5F8E" w:rsidRPr="00DF5F8E" w:rsidRDefault="00DF5F8E" w:rsidP="00DF5F8E">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51DA7AB9" wp14:editId="45A2E712">
            <wp:simplePos x="0" y="0"/>
            <wp:positionH relativeFrom="column">
              <wp:posOffset>3624580</wp:posOffset>
            </wp:positionH>
            <wp:positionV relativeFrom="paragraph">
              <wp:posOffset>1091565</wp:posOffset>
            </wp:positionV>
            <wp:extent cx="2383155" cy="1251585"/>
            <wp:effectExtent l="0" t="0" r="0" b="5715"/>
            <wp:wrapTight wrapText="bothSides">
              <wp:wrapPolygon edited="0">
                <wp:start x="0" y="0"/>
                <wp:lineTo x="0" y="21370"/>
                <wp:lineTo x="21410" y="21370"/>
                <wp:lineTo x="2141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315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F8E">
        <w:rPr>
          <w:sz w:val="36"/>
        </w:rPr>
        <w:t>The key to promoting ethics in the public relations field is to make ethics relevant to communicators, especially as "disinformation, alternative facts and 'fake news' " are becoming more prevalent, according to the Commission on Public Relations Education. PR professionals should be able to recognize ethical and unethical practices, speak out against unethical behavior, adopt an ethical framework to guide their own actions and use that framework to justify decisions, writes Kathy Fitzpatrick, JD, APR.</w:t>
      </w:r>
    </w:p>
    <w:p w:rsidR="00DF5F8E" w:rsidRPr="00DF5F8E" w:rsidRDefault="00DF5F8E" w:rsidP="00DF5F8E">
      <w:pPr>
        <w:jc w:val="right"/>
        <w:rPr>
          <w:b/>
          <w:i/>
          <w:color w:val="808000"/>
          <w:sz w:val="36"/>
        </w:rPr>
      </w:pPr>
      <w:r w:rsidRPr="00DF5F8E">
        <w:rPr>
          <w:b/>
          <w:i/>
          <w:color w:val="808000"/>
          <w:sz w:val="36"/>
        </w:rPr>
        <w:t>PRSA</w:t>
      </w:r>
      <w:r w:rsidRPr="00DF5F8E">
        <w:rPr>
          <w:b/>
          <w:i/>
          <w:color w:val="808000"/>
          <w:sz w:val="36"/>
        </w:rPr>
        <w:t>Y 9/12/18</w:t>
      </w:r>
    </w:p>
    <w:p w:rsidR="00DF5F8E" w:rsidRDefault="00DF5F8E">
      <w:hyperlink r:id="rId6" w:history="1">
        <w:r w:rsidRPr="00E57E9A">
          <w:rPr>
            <w:rStyle w:val="Hyperlink"/>
          </w:rPr>
          <w:t>https://prsay.prsa.org/2018/09/12/saying-no-to-the-boss-building-your-ethics-portfolio/</w:t>
        </w:r>
      </w:hyperlink>
    </w:p>
    <w:p w:rsidR="00DF5F8E" w:rsidRDefault="00DF5F8E">
      <w:r>
        <w:t>Image credit:</w:t>
      </w:r>
    </w:p>
    <w:p w:rsidR="00DF5F8E" w:rsidRDefault="00DF5F8E">
      <w:hyperlink r:id="rId7" w:history="1">
        <w:r w:rsidRPr="00E57E9A">
          <w:rPr>
            <w:rStyle w:val="Hyperlink"/>
          </w:rPr>
          <w:t>https://static.attn.com/sites/default/files/badboss.jpg</w:t>
        </w:r>
      </w:hyperlink>
    </w:p>
    <w:p w:rsidR="00DF5F8E" w:rsidRDefault="00DF5F8E">
      <w:bookmarkStart w:id="0" w:name="_GoBack"/>
      <w:bookmarkEnd w:id="0"/>
    </w:p>
    <w:p w:rsidR="00DF5F8E" w:rsidRDefault="00DF5F8E"/>
    <w:sectPr w:rsidR="00DF5F8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8E"/>
    <w:rsid w:val="00194E35"/>
    <w:rsid w:val="00226A80"/>
    <w:rsid w:val="00A90A24"/>
    <w:rsid w:val="00CF175D"/>
    <w:rsid w:val="00D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F8E"/>
    <w:rPr>
      <w:color w:val="0000FF" w:themeColor="hyperlink"/>
      <w:u w:val="single"/>
    </w:rPr>
  </w:style>
  <w:style w:type="paragraph" w:styleId="BalloonText">
    <w:name w:val="Balloon Text"/>
    <w:basedOn w:val="Normal"/>
    <w:link w:val="BalloonTextChar"/>
    <w:uiPriority w:val="99"/>
    <w:semiHidden/>
    <w:unhideWhenUsed/>
    <w:rsid w:val="00DF5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F8E"/>
    <w:rPr>
      <w:color w:val="0000FF" w:themeColor="hyperlink"/>
      <w:u w:val="single"/>
    </w:rPr>
  </w:style>
  <w:style w:type="paragraph" w:styleId="BalloonText">
    <w:name w:val="Balloon Text"/>
    <w:basedOn w:val="Normal"/>
    <w:link w:val="BalloonTextChar"/>
    <w:uiPriority w:val="99"/>
    <w:semiHidden/>
    <w:unhideWhenUsed/>
    <w:rsid w:val="00DF5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attn.com/sites/default/files/badbos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8/09/12/saying-no-to-the-boss-building-your-ethics-portfoli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2018-09-14T11:31:00Z</dcterms:created>
  <dcterms:modified xsi:type="dcterms:W3CDTF">2018-09-14T11:36:00Z</dcterms:modified>
</cp:coreProperties>
</file>