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504B10" w:rsidRPr="00504B10" w:rsidRDefault="00504B10" w:rsidP="00504B10">
      <w:pPr>
        <w:rPr>
          <w:b/>
          <w:color w:val="E36C0A" w:themeColor="accent6" w:themeShade="BF"/>
          <w:sz w:val="40"/>
          <w:szCs w:val="40"/>
        </w:rPr>
      </w:pPr>
      <w:r w:rsidRPr="00504B10">
        <w:rPr>
          <w:b/>
          <w:color w:val="E36C0A" w:themeColor="accent6" w:themeShade="BF"/>
          <w:sz w:val="40"/>
          <w:szCs w:val="40"/>
        </w:rPr>
        <w:t>A+E Networks Launches 45th &amp; Dean for Multiplatform C</w:t>
      </w:r>
      <w:r w:rsidRPr="00504B10">
        <w:rPr>
          <w:b/>
          <w:color w:val="E36C0A" w:themeColor="accent6" w:themeShade="BF"/>
          <w:sz w:val="40"/>
          <w:szCs w:val="40"/>
        </w:rPr>
        <w:t>ontent</w:t>
      </w:r>
    </w:p>
    <w:p w:rsidR="00504B10" w:rsidRPr="00504B10" w:rsidRDefault="00504B10" w:rsidP="00504B10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1784623" wp14:editId="7E274BF5">
            <wp:simplePos x="0" y="0"/>
            <wp:positionH relativeFrom="column">
              <wp:posOffset>4132580</wp:posOffset>
            </wp:positionH>
            <wp:positionV relativeFrom="paragraph">
              <wp:posOffset>552450</wp:posOffset>
            </wp:positionV>
            <wp:extent cx="1629410" cy="1086485"/>
            <wp:effectExtent l="0" t="0" r="8890" b="0"/>
            <wp:wrapTight wrapText="bothSides">
              <wp:wrapPolygon edited="0">
                <wp:start x="0" y="0"/>
                <wp:lineTo x="0" y="21209"/>
                <wp:lineTo x="21465" y="21209"/>
                <wp:lineTo x="21465" y="0"/>
                <wp:lineTo x="0" y="0"/>
              </wp:wrapPolygon>
            </wp:wrapTight>
            <wp:docPr id="1" name="Picture 1" descr="http://ds-wallace.com/wp-content/uploads/2012/08/A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-wallace.com/wp-content/uploads/2012/08/AE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B10">
        <w:rPr>
          <w:sz w:val="40"/>
          <w:szCs w:val="40"/>
        </w:rPr>
        <w:t xml:space="preserve">A+E Networks plans to deliver branded and digital </w:t>
      </w:r>
      <w:bookmarkStart w:id="0" w:name="_GoBack"/>
      <w:bookmarkEnd w:id="0"/>
      <w:r w:rsidRPr="00504B10">
        <w:rPr>
          <w:sz w:val="40"/>
          <w:szCs w:val="40"/>
        </w:rPr>
        <w:t>content through its new multiplatform video unit, 45th &amp; Dean. The division will create daily content for A+E and brand partners on a variety of platforms.</w:t>
      </w:r>
    </w:p>
    <w:p w:rsidR="008E144F" w:rsidRPr="00504B10" w:rsidRDefault="00504B10" w:rsidP="00504B10">
      <w:pPr>
        <w:jc w:val="right"/>
        <w:rPr>
          <w:b/>
          <w:i/>
          <w:color w:val="E36C0A" w:themeColor="accent6" w:themeShade="BF"/>
          <w:sz w:val="40"/>
          <w:szCs w:val="40"/>
        </w:rPr>
      </w:pPr>
      <w:r w:rsidRPr="00504B10">
        <w:rPr>
          <w:b/>
          <w:i/>
          <w:color w:val="E36C0A" w:themeColor="accent6" w:themeShade="BF"/>
          <w:sz w:val="40"/>
          <w:szCs w:val="40"/>
        </w:rPr>
        <w:t>The Hollywood Reporter 5/12/16</w:t>
      </w:r>
    </w:p>
    <w:p w:rsidR="00504B10" w:rsidRDefault="00504B10" w:rsidP="00504B10">
      <w:hyperlink r:id="rId6" w:history="1">
        <w:r w:rsidRPr="00B4719D">
          <w:rPr>
            <w:rStyle w:val="Hyperlink"/>
          </w:rPr>
          <w:t>http://www.hollywoodreporter.com/news/a-e-networks-launches-multi-893541</w:t>
        </w:r>
      </w:hyperlink>
    </w:p>
    <w:p w:rsidR="00504B10" w:rsidRDefault="00504B10" w:rsidP="00504B10"/>
    <w:sectPr w:rsidR="00504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10"/>
    <w:rsid w:val="004A14F9"/>
    <w:rsid w:val="00504B10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B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B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llywoodreporter.com/news/a-e-networks-launches-multi-89354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2016-05-13T23:47:00Z</dcterms:created>
  <dcterms:modified xsi:type="dcterms:W3CDTF">2016-05-13T23:51:00Z</dcterms:modified>
</cp:coreProperties>
</file>