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803B1E" w:rsidRDefault="00803B1E">
      <w:pPr>
        <w:rPr>
          <w:b/>
          <w:color w:val="943634" w:themeColor="accent2" w:themeShade="BF"/>
          <w:sz w:val="36"/>
        </w:rPr>
      </w:pPr>
      <w:r w:rsidRPr="00803B1E">
        <w:rPr>
          <w:b/>
          <w:color w:val="943634" w:themeColor="accent2" w:themeShade="BF"/>
          <w:sz w:val="36"/>
        </w:rPr>
        <w:t>A Face-Scanning Algorithm Increasingly Decides Whether You Deserve the Job</w:t>
      </w:r>
    </w:p>
    <w:p w:rsidR="00803B1E" w:rsidRPr="00803B1E" w:rsidRDefault="00803B1E">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56F2D4B" wp14:editId="052973FC">
            <wp:simplePos x="0" y="0"/>
            <wp:positionH relativeFrom="column">
              <wp:posOffset>4171315</wp:posOffset>
            </wp:positionH>
            <wp:positionV relativeFrom="paragraph">
              <wp:posOffset>210185</wp:posOffset>
            </wp:positionV>
            <wp:extent cx="2092960" cy="1797050"/>
            <wp:effectExtent l="0" t="0" r="2540" b="0"/>
            <wp:wrapTight wrapText="bothSides">
              <wp:wrapPolygon edited="0">
                <wp:start x="0" y="0"/>
                <wp:lineTo x="0" y="21295"/>
                <wp:lineTo x="21430" y="21295"/>
                <wp:lineTo x="2143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96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B1E">
        <w:rPr>
          <w:sz w:val="36"/>
        </w:rPr>
        <w:t>Designed by the recruiting-technology firm HireVue, the system uses candidates’ computer or cellphone cameras to analyze their facial movements, word choice and speaking voice before ranking them against other applicants based on an automatically generated “employability” score.</w:t>
      </w:r>
    </w:p>
    <w:p w:rsidR="00803B1E" w:rsidRPr="00803B1E" w:rsidRDefault="00803B1E" w:rsidP="00803B1E">
      <w:pPr>
        <w:jc w:val="right"/>
        <w:rPr>
          <w:b/>
          <w:i/>
          <w:color w:val="943634" w:themeColor="accent2" w:themeShade="BF"/>
          <w:sz w:val="36"/>
        </w:rPr>
      </w:pPr>
      <w:r w:rsidRPr="00803B1E">
        <w:rPr>
          <w:b/>
          <w:i/>
          <w:color w:val="943634" w:themeColor="accent2" w:themeShade="BF"/>
          <w:sz w:val="36"/>
        </w:rPr>
        <w:t>The Washington Post 10.22.19</w:t>
      </w:r>
    </w:p>
    <w:p w:rsidR="00803B1E" w:rsidRDefault="00803B1E">
      <w:hyperlink r:id="rId6" w:history="1">
        <w:r w:rsidRPr="00B70C1A">
          <w:rPr>
            <w:rStyle w:val="Hyperlink"/>
          </w:rPr>
          <w:t>https://www.washingtonpost.com/technology/2019/10/22/ai-hiring-face-scanning-algorithm-increasingly-decides-whether-you-deserve-job/</w:t>
        </w:r>
      </w:hyperlink>
    </w:p>
    <w:p w:rsidR="00803B1E" w:rsidRDefault="00803B1E">
      <w:r>
        <w:t>Image credit:</w:t>
      </w:r>
    </w:p>
    <w:p w:rsidR="00803B1E" w:rsidRDefault="00803B1E">
      <w:hyperlink r:id="rId7" w:history="1">
        <w:r w:rsidRPr="00B70C1A">
          <w:rPr>
            <w:rStyle w:val="Hyperlink"/>
          </w:rPr>
          <w:t>https://jebkinnison.files.wordpress.com/2016/10/hirevue.jpg</w:t>
        </w:r>
      </w:hyperlink>
      <w:r>
        <w:t xml:space="preserve"> </w:t>
      </w:r>
      <w:bookmarkStart w:id="0" w:name="_GoBack"/>
      <w:bookmarkEnd w:id="0"/>
    </w:p>
    <w:p w:rsidR="00803B1E" w:rsidRDefault="00803B1E"/>
    <w:sectPr w:rsidR="00803B1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1E"/>
    <w:rsid w:val="00194E35"/>
    <w:rsid w:val="00226A80"/>
    <w:rsid w:val="00803B1E"/>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1E"/>
    <w:rPr>
      <w:color w:val="0000FF" w:themeColor="hyperlink"/>
      <w:u w:val="single"/>
    </w:rPr>
  </w:style>
  <w:style w:type="paragraph" w:styleId="BalloonText">
    <w:name w:val="Balloon Text"/>
    <w:basedOn w:val="Normal"/>
    <w:link w:val="BalloonTextChar"/>
    <w:uiPriority w:val="99"/>
    <w:semiHidden/>
    <w:unhideWhenUsed/>
    <w:rsid w:val="0080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1E"/>
    <w:rPr>
      <w:color w:val="0000FF" w:themeColor="hyperlink"/>
      <w:u w:val="single"/>
    </w:rPr>
  </w:style>
  <w:style w:type="paragraph" w:styleId="BalloonText">
    <w:name w:val="Balloon Text"/>
    <w:basedOn w:val="Normal"/>
    <w:link w:val="BalloonTextChar"/>
    <w:uiPriority w:val="99"/>
    <w:semiHidden/>
    <w:unhideWhenUsed/>
    <w:rsid w:val="0080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bkinnison.files.wordpress.com/2016/10/hirevu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shingtonpost.com/technology/2019/10/22/ai-hiring-face-scanning-algorithm-increasingly-decides-whether-you-deserve-jo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2019-10-23T11:19:00Z</dcterms:created>
  <dcterms:modified xsi:type="dcterms:W3CDTF">2019-10-23T11:23:00Z</dcterms:modified>
</cp:coreProperties>
</file>