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E26D8B" w:rsidRPr="00E26D8B" w:rsidRDefault="00E26D8B" w:rsidP="00E26D8B">
      <w:pPr>
        <w:rPr>
          <w:b/>
          <w:color w:val="244061" w:themeColor="accent1" w:themeShade="80"/>
          <w:sz w:val="40"/>
          <w:szCs w:val="40"/>
        </w:rPr>
      </w:pPr>
      <w:r w:rsidRPr="00E26D8B">
        <w:rPr>
          <w:b/>
          <w:color w:val="244061" w:themeColor="accent1" w:themeShade="80"/>
          <w:sz w:val="40"/>
          <w:szCs w:val="40"/>
        </w:rPr>
        <w:t>A R</w:t>
      </w:r>
      <w:r w:rsidRPr="00E26D8B">
        <w:rPr>
          <w:b/>
          <w:color w:val="244061" w:themeColor="accent1" w:themeShade="80"/>
          <w:sz w:val="40"/>
          <w:szCs w:val="40"/>
        </w:rPr>
        <w:t xml:space="preserve">esurgence for </w:t>
      </w:r>
      <w:r w:rsidRPr="00E26D8B">
        <w:rPr>
          <w:b/>
          <w:color w:val="244061" w:themeColor="accent1" w:themeShade="80"/>
          <w:sz w:val="40"/>
          <w:szCs w:val="40"/>
        </w:rPr>
        <w:t>O</w:t>
      </w:r>
      <w:r w:rsidRPr="00E26D8B">
        <w:rPr>
          <w:b/>
          <w:color w:val="244061" w:themeColor="accent1" w:themeShade="80"/>
          <w:sz w:val="40"/>
          <w:szCs w:val="40"/>
        </w:rPr>
        <w:t>ver-</w:t>
      </w:r>
      <w:r w:rsidRPr="00E26D8B">
        <w:rPr>
          <w:b/>
          <w:color w:val="244061" w:themeColor="accent1" w:themeShade="80"/>
          <w:sz w:val="40"/>
          <w:szCs w:val="40"/>
        </w:rPr>
        <w:t>T</w:t>
      </w:r>
      <w:r w:rsidRPr="00E26D8B">
        <w:rPr>
          <w:b/>
          <w:color w:val="244061" w:themeColor="accent1" w:themeShade="80"/>
          <w:sz w:val="40"/>
          <w:szCs w:val="40"/>
        </w:rPr>
        <w:t>he-</w:t>
      </w:r>
      <w:r w:rsidRPr="00E26D8B">
        <w:rPr>
          <w:b/>
          <w:color w:val="244061" w:themeColor="accent1" w:themeShade="80"/>
          <w:sz w:val="40"/>
          <w:szCs w:val="40"/>
        </w:rPr>
        <w:t>A</w:t>
      </w:r>
      <w:r w:rsidRPr="00E26D8B">
        <w:rPr>
          <w:b/>
          <w:color w:val="244061" w:themeColor="accent1" w:themeShade="80"/>
          <w:sz w:val="40"/>
          <w:szCs w:val="40"/>
        </w:rPr>
        <w:t xml:space="preserve">ir TV </w:t>
      </w:r>
      <w:r w:rsidRPr="00E26D8B">
        <w:rPr>
          <w:b/>
          <w:color w:val="244061" w:themeColor="accent1" w:themeShade="80"/>
          <w:sz w:val="40"/>
          <w:szCs w:val="40"/>
        </w:rPr>
        <w:t>A</w:t>
      </w:r>
      <w:r w:rsidRPr="00E26D8B">
        <w:rPr>
          <w:b/>
          <w:color w:val="244061" w:themeColor="accent1" w:themeShade="80"/>
          <w:sz w:val="40"/>
          <w:szCs w:val="40"/>
        </w:rPr>
        <w:t xml:space="preserve">ntennas </w:t>
      </w:r>
    </w:p>
    <w:p w:rsidR="00E26D8B" w:rsidRPr="00E26D8B" w:rsidRDefault="00E26D8B" w:rsidP="00E26D8B">
      <w:pPr>
        <w:rPr>
          <w:sz w:val="40"/>
          <w:szCs w:val="40"/>
        </w:rPr>
      </w:pPr>
      <w:r w:rsidRPr="00E26D8B">
        <w:rPr>
          <w:rFonts w:ascii="Arial" w:hAnsi="Arial" w:cs="Arial"/>
          <w:noProof/>
          <w:sz w:val="40"/>
          <w:szCs w:val="40"/>
        </w:rPr>
        <w:drawing>
          <wp:anchor distT="0" distB="0" distL="114300" distR="114300" simplePos="0" relativeHeight="251658240" behindDoc="1" locked="0" layoutInCell="1" allowOverlap="1" wp14:anchorId="36A99ED6" wp14:editId="243F3E1A">
            <wp:simplePos x="0" y="0"/>
            <wp:positionH relativeFrom="column">
              <wp:posOffset>4754880</wp:posOffset>
            </wp:positionH>
            <wp:positionV relativeFrom="paragraph">
              <wp:posOffset>822325</wp:posOffset>
            </wp:positionV>
            <wp:extent cx="1276350" cy="1276350"/>
            <wp:effectExtent l="0" t="0" r="0" b="0"/>
            <wp:wrapTight wrapText="bothSides">
              <wp:wrapPolygon edited="0">
                <wp:start x="0" y="0"/>
                <wp:lineTo x="0" y="21278"/>
                <wp:lineTo x="21278" y="21278"/>
                <wp:lineTo x="21278" y="0"/>
                <wp:lineTo x="0" y="0"/>
              </wp:wrapPolygon>
            </wp:wrapTight>
            <wp:docPr id="1" name="Picture 1" descr="Image result for over the air tv anten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ver the air tv antenn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D8B">
        <w:rPr>
          <w:sz w:val="40"/>
          <w:szCs w:val="40"/>
        </w:rPr>
        <w:t>Over-the-air antennas are becoming more popular, so Scott Kramer tested out the ClearStream Eclipse Amplified Sure Grip Indoor HDTV antenna and the Mohu Leaf 50 Indoor Amplified HDTV antenna. The antennas lost reception occasionally, and he experienced delays, so Kramer advises supplementing an antenna with a streaming device, writing that consumers are "saving a lot of money by not paying outrageous cable bills."</w:t>
      </w:r>
    </w:p>
    <w:p w:rsidR="00CF175D" w:rsidRPr="00E26D8B" w:rsidRDefault="00E26D8B" w:rsidP="00E26D8B">
      <w:pPr>
        <w:jc w:val="right"/>
        <w:rPr>
          <w:b/>
          <w:i/>
          <w:color w:val="244061" w:themeColor="accent1" w:themeShade="80"/>
          <w:sz w:val="40"/>
          <w:szCs w:val="40"/>
        </w:rPr>
      </w:pPr>
      <w:r w:rsidRPr="00E26D8B">
        <w:rPr>
          <w:b/>
          <w:i/>
          <w:color w:val="244061" w:themeColor="accent1" w:themeShade="80"/>
          <w:sz w:val="40"/>
          <w:szCs w:val="40"/>
        </w:rPr>
        <w:t>Forbes 11/10/16</w:t>
      </w:r>
    </w:p>
    <w:p w:rsidR="00E26D8B" w:rsidRDefault="00E26D8B" w:rsidP="00E26D8B">
      <w:hyperlink r:id="rId6" w:history="1">
        <w:r w:rsidRPr="001F64D1">
          <w:rPr>
            <w:rStyle w:val="Hyperlink"/>
          </w:rPr>
          <w:t>http://www.forbes.com/sites/scottkramer/2016/11/10/over-the-air-antennas-making-a-comeback/#6b723f661ad0</w:t>
        </w:r>
      </w:hyperlink>
    </w:p>
    <w:p w:rsidR="00E26D8B" w:rsidRDefault="00E26D8B" w:rsidP="00E26D8B">
      <w:r>
        <w:t>image source:</w:t>
      </w:r>
    </w:p>
    <w:p w:rsidR="00E26D8B" w:rsidRDefault="00E26D8B" w:rsidP="00E26D8B">
      <w:hyperlink r:id="rId7" w:history="1">
        <w:r w:rsidRPr="001F64D1">
          <w:rPr>
            <w:rStyle w:val="Hyperlink"/>
          </w:rPr>
          <w:t>http://img.auctiva.com/imgdata/8/8/7/7/2/8/webimg/505627347_tp.jpg</w:t>
        </w:r>
      </w:hyperlink>
    </w:p>
    <w:p w:rsidR="00E26D8B" w:rsidRDefault="00E26D8B" w:rsidP="00E26D8B">
      <w:bookmarkStart w:id="0" w:name="_GoBack"/>
      <w:bookmarkEnd w:id="0"/>
    </w:p>
    <w:sectPr w:rsidR="00E26D8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8B"/>
    <w:rsid w:val="00194E35"/>
    <w:rsid w:val="00226A80"/>
    <w:rsid w:val="00A90A24"/>
    <w:rsid w:val="00CF175D"/>
    <w:rsid w:val="00E2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8B"/>
    <w:rPr>
      <w:color w:val="0000FF" w:themeColor="hyperlink"/>
      <w:u w:val="single"/>
    </w:rPr>
  </w:style>
  <w:style w:type="paragraph" w:styleId="BalloonText">
    <w:name w:val="Balloon Text"/>
    <w:basedOn w:val="Normal"/>
    <w:link w:val="BalloonTextChar"/>
    <w:uiPriority w:val="99"/>
    <w:semiHidden/>
    <w:unhideWhenUsed/>
    <w:rsid w:val="00E2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8B"/>
    <w:rPr>
      <w:color w:val="0000FF" w:themeColor="hyperlink"/>
      <w:u w:val="single"/>
    </w:rPr>
  </w:style>
  <w:style w:type="paragraph" w:styleId="BalloonText">
    <w:name w:val="Balloon Text"/>
    <w:basedOn w:val="Normal"/>
    <w:link w:val="BalloonTextChar"/>
    <w:uiPriority w:val="99"/>
    <w:semiHidden/>
    <w:unhideWhenUsed/>
    <w:rsid w:val="00E2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g.auctiva.com/imgdata/8/8/7/7/2/8/webimg/505627347_tp.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bes.com/sites/scottkramer/2016/11/10/over-the-air-antennas-making-a-comeback/#6b723f661a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2016-11-14T13:22:00Z</dcterms:created>
  <dcterms:modified xsi:type="dcterms:W3CDTF">2016-11-14T13:28:00Z</dcterms:modified>
</cp:coreProperties>
</file>