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6C4F77" w:rsidRPr="006C4F77" w:rsidRDefault="006C4F77" w:rsidP="006C4F77">
      <w:pPr>
        <w:rPr>
          <w:b/>
          <w:color w:val="00B050"/>
          <w:sz w:val="40"/>
          <w:szCs w:val="40"/>
        </w:rPr>
      </w:pPr>
      <w:r w:rsidRPr="006C4F77">
        <w:rPr>
          <w:b/>
          <w:color w:val="00B050"/>
          <w:sz w:val="40"/>
          <w:szCs w:val="40"/>
        </w:rPr>
        <w:t>ACA t</w:t>
      </w:r>
      <w:r w:rsidRPr="006C4F77">
        <w:rPr>
          <w:b/>
          <w:color w:val="00B050"/>
          <w:sz w:val="40"/>
          <w:szCs w:val="40"/>
        </w:rPr>
        <w:t>o FCC: Prioritize Channel Unbundling</w:t>
      </w:r>
    </w:p>
    <w:p w:rsidR="006C4F77" w:rsidRDefault="006C4F77" w:rsidP="006C4F77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D992CC9" wp14:editId="28581D40">
            <wp:simplePos x="0" y="0"/>
            <wp:positionH relativeFrom="column">
              <wp:posOffset>4189730</wp:posOffset>
            </wp:positionH>
            <wp:positionV relativeFrom="paragraph">
              <wp:posOffset>946150</wp:posOffset>
            </wp:positionV>
            <wp:extent cx="1924050" cy="1265555"/>
            <wp:effectExtent l="0" t="0" r="0" b="0"/>
            <wp:wrapTight wrapText="bothSides">
              <wp:wrapPolygon edited="0">
                <wp:start x="0" y="0"/>
                <wp:lineTo x="0" y="21134"/>
                <wp:lineTo x="21386" y="21134"/>
                <wp:lineTo x="21386" y="0"/>
                <wp:lineTo x="0" y="0"/>
              </wp:wrapPolygon>
            </wp:wrapTight>
            <wp:docPr id="1" name="Picture 1" descr="Image result for American Cable Associ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erican Cable Association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F77">
        <w:rPr>
          <w:sz w:val="40"/>
          <w:szCs w:val="40"/>
        </w:rPr>
        <w:t>The American Cable Association has joined several indie programmers in asking the FCC to make the un</w:t>
      </w:r>
      <w:bookmarkStart w:id="0" w:name="_GoBack"/>
      <w:bookmarkEnd w:id="0"/>
      <w:r w:rsidRPr="006C4F77">
        <w:rPr>
          <w:sz w:val="40"/>
          <w:szCs w:val="40"/>
        </w:rPr>
        <w:t xml:space="preserve">bundling of channels a top priority. The ACA and its partners say the FCC should restrict large pay-TV operators from entering into unconditional “most favored nation” contracts with programmers. </w:t>
      </w:r>
    </w:p>
    <w:p w:rsidR="006C4F77" w:rsidRPr="006C4F77" w:rsidRDefault="006C4F77" w:rsidP="006C4F77">
      <w:pPr>
        <w:jc w:val="right"/>
        <w:rPr>
          <w:b/>
          <w:i/>
          <w:color w:val="00B050"/>
          <w:sz w:val="40"/>
          <w:szCs w:val="40"/>
        </w:rPr>
      </w:pPr>
      <w:r w:rsidRPr="006C4F77">
        <w:rPr>
          <w:b/>
          <w:i/>
          <w:color w:val="00B050"/>
          <w:sz w:val="40"/>
          <w:szCs w:val="40"/>
        </w:rPr>
        <w:t>FierceCable 1.30.17</w:t>
      </w:r>
    </w:p>
    <w:p w:rsidR="006C4F77" w:rsidRDefault="006C4F77">
      <w:hyperlink r:id="rId6" w:history="1">
        <w:r w:rsidRPr="00D724DF">
          <w:rPr>
            <w:rStyle w:val="Hyperlink"/>
          </w:rPr>
          <w:t>http://www.fiercecable.com/cable/aca-indie-programmers-tell-fcc-s-pai-to-make-channel-unbundling-a-priority</w:t>
        </w:r>
      </w:hyperlink>
    </w:p>
    <w:p w:rsidR="006C4F77" w:rsidRDefault="006C4F77"/>
    <w:sectPr w:rsidR="006C4F7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77"/>
    <w:rsid w:val="00194E35"/>
    <w:rsid w:val="00226A80"/>
    <w:rsid w:val="006C4F7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F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F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ercecable.com/cable/aca-indie-programmers-tell-fcc-s-pai-to-make-channel-unbundling-a-priorit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2017-01-30T18:22:00Z</dcterms:created>
  <dcterms:modified xsi:type="dcterms:W3CDTF">2017-01-30T18:29:00Z</dcterms:modified>
</cp:coreProperties>
</file>