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7827C5" w:rsidRPr="007827C5" w:rsidRDefault="007827C5" w:rsidP="007827C5">
      <w:pPr>
        <w:rPr>
          <w:b/>
          <w:color w:val="FF0000"/>
          <w:sz w:val="36"/>
        </w:rPr>
      </w:pPr>
      <w:r w:rsidRPr="007827C5">
        <w:rPr>
          <w:b/>
          <w:color w:val="FF0000"/>
          <w:sz w:val="36"/>
        </w:rPr>
        <w:t>Ad Spend W</w:t>
      </w:r>
      <w:r w:rsidRPr="007827C5">
        <w:rPr>
          <w:b/>
          <w:color w:val="FF0000"/>
          <w:sz w:val="36"/>
        </w:rPr>
        <w:t xml:space="preserve">ill </w:t>
      </w:r>
      <w:r w:rsidRPr="007827C5">
        <w:rPr>
          <w:b/>
          <w:color w:val="FF0000"/>
          <w:sz w:val="36"/>
        </w:rPr>
        <w:t>G</w:t>
      </w:r>
      <w:r w:rsidRPr="007827C5">
        <w:rPr>
          <w:b/>
          <w:color w:val="FF0000"/>
          <w:sz w:val="36"/>
        </w:rPr>
        <w:t>row 3.6% in 2018,</w:t>
      </w:r>
      <w:bookmarkStart w:id="0" w:name="_GoBack"/>
      <w:bookmarkEnd w:id="0"/>
      <w:r w:rsidRPr="007827C5">
        <w:rPr>
          <w:b/>
          <w:color w:val="FF0000"/>
          <w:sz w:val="36"/>
        </w:rPr>
        <w:t xml:space="preserve"> </w:t>
      </w:r>
      <w:r w:rsidRPr="007827C5">
        <w:rPr>
          <w:b/>
          <w:color w:val="FF0000"/>
          <w:sz w:val="36"/>
        </w:rPr>
        <w:t>D</w:t>
      </w:r>
      <w:r w:rsidRPr="007827C5">
        <w:rPr>
          <w:b/>
          <w:color w:val="FF0000"/>
          <w:sz w:val="36"/>
        </w:rPr>
        <w:t xml:space="preserve">igital </w:t>
      </w:r>
      <w:r w:rsidRPr="007827C5">
        <w:rPr>
          <w:b/>
          <w:color w:val="FF0000"/>
          <w:sz w:val="36"/>
        </w:rPr>
        <w:t>W</w:t>
      </w:r>
      <w:r w:rsidRPr="007827C5">
        <w:rPr>
          <w:b/>
          <w:color w:val="FF0000"/>
          <w:sz w:val="36"/>
        </w:rPr>
        <w:t xml:space="preserve">ill </w:t>
      </w:r>
      <w:r w:rsidRPr="007827C5">
        <w:rPr>
          <w:b/>
          <w:color w:val="FF0000"/>
          <w:sz w:val="36"/>
        </w:rPr>
        <w:t>O</w:t>
      </w:r>
      <w:r w:rsidRPr="007827C5">
        <w:rPr>
          <w:b/>
          <w:color w:val="FF0000"/>
          <w:sz w:val="36"/>
        </w:rPr>
        <w:t>vertake TV</w:t>
      </w:r>
    </w:p>
    <w:p w:rsidR="007827C5" w:rsidRPr="007827C5" w:rsidRDefault="007827C5" w:rsidP="007827C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5DA85D" wp14:editId="2810CF3A">
            <wp:simplePos x="0" y="0"/>
            <wp:positionH relativeFrom="column">
              <wp:posOffset>4069080</wp:posOffset>
            </wp:positionH>
            <wp:positionV relativeFrom="paragraph">
              <wp:posOffset>407670</wp:posOffset>
            </wp:positionV>
            <wp:extent cx="1754505" cy="1315720"/>
            <wp:effectExtent l="0" t="0" r="0" b="0"/>
            <wp:wrapTight wrapText="bothSides">
              <wp:wrapPolygon edited="0">
                <wp:start x="0" y="0"/>
                <wp:lineTo x="0" y="21266"/>
                <wp:lineTo x="21342" y="21266"/>
                <wp:lineTo x="2134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7C5">
        <w:rPr>
          <w:sz w:val="36"/>
        </w:rPr>
        <w:t xml:space="preserve">Global advertising investment is expected to rise 3.6% this year, an increase from 3.1% in 2017, powered by digital growth that will reach $220.3 billion, with mobile taking a $121.1 </w:t>
      </w:r>
      <w:r w:rsidRPr="007827C5">
        <w:rPr>
          <w:sz w:val="36"/>
        </w:rPr>
        <w:t>billion share</w:t>
      </w:r>
      <w:r w:rsidRPr="007827C5">
        <w:rPr>
          <w:sz w:val="36"/>
        </w:rPr>
        <w:t>, per Dentsu Aegis Network. Digital ad spend will surpass TV, at 38.3% of the total share compared with 35.5%, respectively, and social media will account for 23.5% of digital ad investment.</w:t>
      </w:r>
    </w:p>
    <w:p w:rsidR="008E144F" w:rsidRPr="007827C5" w:rsidRDefault="007827C5" w:rsidP="007827C5">
      <w:pPr>
        <w:jc w:val="right"/>
        <w:rPr>
          <w:b/>
          <w:i/>
          <w:color w:val="FF0000"/>
          <w:sz w:val="36"/>
        </w:rPr>
      </w:pPr>
      <w:r w:rsidRPr="007827C5">
        <w:rPr>
          <w:b/>
          <w:i/>
          <w:color w:val="FF0000"/>
          <w:sz w:val="36"/>
        </w:rPr>
        <w:t>The Drum (Scotland) 1/15/18</w:t>
      </w:r>
    </w:p>
    <w:p w:rsidR="007827C5" w:rsidRDefault="007827C5" w:rsidP="007827C5">
      <w:hyperlink r:id="rId6" w:history="1">
        <w:r w:rsidRPr="002B2492">
          <w:rPr>
            <w:rStyle w:val="Hyperlink"/>
          </w:rPr>
          <w:t>www.thedrum.com/news/2018/01/15/dentsus-2018-ad-spend-forecasts-show-market-transformation-not-recession</w:t>
        </w:r>
      </w:hyperlink>
    </w:p>
    <w:p w:rsidR="007827C5" w:rsidRDefault="007827C5" w:rsidP="007827C5">
      <w:r>
        <w:t>Image credit:</w:t>
      </w:r>
    </w:p>
    <w:p w:rsidR="007827C5" w:rsidRDefault="007827C5" w:rsidP="007827C5">
      <w:hyperlink r:id="rId7" w:history="1">
        <w:r w:rsidRPr="002B2492">
          <w:rPr>
            <w:rStyle w:val="Hyperlink"/>
          </w:rPr>
          <w:t>http://www.ebizradio.com/wp-content/uploads/2014/09/global-ad-spend.jpg</w:t>
        </w:r>
      </w:hyperlink>
    </w:p>
    <w:p w:rsidR="007827C5" w:rsidRDefault="007827C5" w:rsidP="007827C5"/>
    <w:p w:rsidR="007827C5" w:rsidRDefault="007827C5" w:rsidP="007827C5"/>
    <w:sectPr w:rsidR="0078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C5"/>
    <w:rsid w:val="004A14F9"/>
    <w:rsid w:val="0051611A"/>
    <w:rsid w:val="00746FC2"/>
    <w:rsid w:val="007827C5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9,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7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7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izradio.com/wp-content/uploads/2014/09/global-ad-spend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8/01/15/dentsus-2018-ad-spend-forecasts-show-market-transformation-not-recess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2018-01-15T18:15:00Z</dcterms:created>
  <dcterms:modified xsi:type="dcterms:W3CDTF">2018-01-15T18:19:00Z</dcterms:modified>
</cp:coreProperties>
</file>