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41C8F00D" w14:textId="0348569D" w:rsidR="00744628" w:rsidRPr="008E5739" w:rsidRDefault="00744628" w:rsidP="00744628">
      <w:pPr>
        <w:rPr>
          <w:b/>
          <w:bCs/>
          <w:color w:val="538135" w:themeColor="accent6" w:themeShade="BF"/>
          <w:sz w:val="36"/>
          <w:szCs w:val="36"/>
        </w:rPr>
      </w:pPr>
      <w:r w:rsidRPr="008E5739">
        <w:rPr>
          <w:b/>
          <w:bCs/>
          <w:color w:val="538135" w:themeColor="accent6" w:themeShade="BF"/>
          <w:sz w:val="36"/>
          <w:szCs w:val="36"/>
        </w:rPr>
        <w:t xml:space="preserve">Addressable </w:t>
      </w:r>
      <w:r w:rsidR="008E5739" w:rsidRPr="008E5739">
        <w:rPr>
          <w:b/>
          <w:bCs/>
          <w:color w:val="538135" w:themeColor="accent6" w:themeShade="BF"/>
          <w:sz w:val="36"/>
          <w:szCs w:val="36"/>
        </w:rPr>
        <w:t>A</w:t>
      </w:r>
      <w:r w:rsidRPr="008E5739">
        <w:rPr>
          <w:b/>
          <w:bCs/>
          <w:color w:val="538135" w:themeColor="accent6" w:themeShade="BF"/>
          <w:sz w:val="36"/>
          <w:szCs w:val="36"/>
        </w:rPr>
        <w:t xml:space="preserve">dvertising </w:t>
      </w:r>
      <w:r w:rsidR="008E5739" w:rsidRPr="008E5739">
        <w:rPr>
          <w:b/>
          <w:bCs/>
          <w:color w:val="538135" w:themeColor="accent6" w:themeShade="BF"/>
          <w:sz w:val="36"/>
          <w:szCs w:val="36"/>
        </w:rPr>
        <w:t>U</w:t>
      </w:r>
      <w:r w:rsidRPr="008E5739">
        <w:rPr>
          <w:b/>
          <w:bCs/>
          <w:color w:val="538135" w:themeColor="accent6" w:themeShade="BF"/>
          <w:sz w:val="36"/>
          <w:szCs w:val="36"/>
        </w:rPr>
        <w:t xml:space="preserve">se </w:t>
      </w:r>
      <w:r w:rsidR="008E5739" w:rsidRPr="008E5739">
        <w:rPr>
          <w:b/>
          <w:bCs/>
          <w:color w:val="538135" w:themeColor="accent6" w:themeShade="BF"/>
          <w:sz w:val="36"/>
          <w:szCs w:val="36"/>
        </w:rPr>
        <w:t>C</w:t>
      </w:r>
      <w:r w:rsidRPr="008E5739">
        <w:rPr>
          <w:b/>
          <w:bCs/>
          <w:color w:val="538135" w:themeColor="accent6" w:themeShade="BF"/>
          <w:sz w:val="36"/>
          <w:szCs w:val="36"/>
        </w:rPr>
        <w:t xml:space="preserve">limbs </w:t>
      </w:r>
      <w:r w:rsidR="008E5739" w:rsidRPr="008E5739">
        <w:rPr>
          <w:b/>
          <w:bCs/>
          <w:color w:val="538135" w:themeColor="accent6" w:themeShade="BF"/>
          <w:sz w:val="36"/>
          <w:szCs w:val="36"/>
        </w:rPr>
        <w:t>T</w:t>
      </w:r>
      <w:r w:rsidRPr="008E5739">
        <w:rPr>
          <w:b/>
          <w:bCs/>
          <w:color w:val="538135" w:themeColor="accent6" w:themeShade="BF"/>
          <w:sz w:val="36"/>
          <w:szCs w:val="36"/>
        </w:rPr>
        <w:t>o 73%</w:t>
      </w:r>
    </w:p>
    <w:p w14:paraId="54AE0CBF" w14:textId="244637FF" w:rsidR="00744628" w:rsidRPr="008E5739" w:rsidRDefault="00633CB0" w:rsidP="0074462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39F2714" wp14:editId="22AD8BF4">
            <wp:simplePos x="0" y="0"/>
            <wp:positionH relativeFrom="column">
              <wp:posOffset>4982210</wp:posOffset>
            </wp:positionH>
            <wp:positionV relativeFrom="paragraph">
              <wp:posOffset>459740</wp:posOffset>
            </wp:positionV>
            <wp:extent cx="1296035" cy="909955"/>
            <wp:effectExtent l="152400" t="152400" r="361315" b="366395"/>
            <wp:wrapTight wrapText="bothSides">
              <wp:wrapPolygon edited="0">
                <wp:start x="1270" y="-3618"/>
                <wp:lineTo x="-2540" y="-2713"/>
                <wp:lineTo x="-2540" y="23514"/>
                <wp:lineTo x="-1270" y="26227"/>
                <wp:lineTo x="2857" y="28941"/>
                <wp:lineTo x="3175" y="29845"/>
                <wp:lineTo x="21589" y="29845"/>
                <wp:lineTo x="21907" y="28941"/>
                <wp:lineTo x="26034" y="26227"/>
                <wp:lineTo x="27304" y="18992"/>
                <wp:lineTo x="27304" y="4522"/>
                <wp:lineTo x="23494" y="-2261"/>
                <wp:lineTo x="23177" y="-3618"/>
                <wp:lineTo x="1270" y="-3618"/>
              </wp:wrapPolygon>
            </wp:wrapTight>
            <wp:docPr id="12321592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09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628" w:rsidRPr="008E5739">
        <w:rPr>
          <w:sz w:val="36"/>
          <w:szCs w:val="36"/>
        </w:rPr>
        <w:t>The number of marketers using addressable advertising rose to 73% from 63% last year, Advertiser Perceptions found in a survey that included targeted ads in both traditional and connected TV content. Marketers would be willing to spend more on the format if metrics improved.</w:t>
      </w:r>
    </w:p>
    <w:p w14:paraId="62CE4DDF" w14:textId="756809C8" w:rsidR="00FE75DF" w:rsidRPr="008E5739" w:rsidRDefault="00744628" w:rsidP="008E5739">
      <w:pPr>
        <w:jc w:val="right"/>
        <w:rPr>
          <w:b/>
          <w:bCs/>
          <w:i/>
          <w:iCs/>
          <w:color w:val="538135" w:themeColor="accent6" w:themeShade="BF"/>
          <w:sz w:val="36"/>
          <w:szCs w:val="36"/>
        </w:rPr>
      </w:pPr>
      <w:r w:rsidRPr="008E5739">
        <w:rPr>
          <w:b/>
          <w:bCs/>
          <w:i/>
          <w:iCs/>
          <w:color w:val="538135" w:themeColor="accent6" w:themeShade="BF"/>
          <w:sz w:val="36"/>
          <w:szCs w:val="36"/>
        </w:rPr>
        <w:t>Next TV/Broadcasting+Cable 8/1</w:t>
      </w:r>
      <w:r w:rsidRPr="008E5739">
        <w:rPr>
          <w:b/>
          <w:bCs/>
          <w:i/>
          <w:iCs/>
          <w:color w:val="538135" w:themeColor="accent6" w:themeShade="BF"/>
          <w:sz w:val="36"/>
          <w:szCs w:val="36"/>
        </w:rPr>
        <w:t>/23</w:t>
      </w:r>
    </w:p>
    <w:p w14:paraId="0CC04BC3" w14:textId="0D58BFA5" w:rsidR="00744628" w:rsidRDefault="008E5739" w:rsidP="008E5739">
      <w:pPr>
        <w:jc w:val="right"/>
        <w:rPr>
          <w:i/>
          <w:iCs/>
        </w:rPr>
      </w:pPr>
      <w:hyperlink r:id="rId5" w:history="1">
        <w:r w:rsidRPr="008E5739">
          <w:rPr>
            <w:rStyle w:val="Hyperlink"/>
            <w:i/>
            <w:iCs/>
          </w:rPr>
          <w:t>https://www.nexttv.com/news/73-of-marketers-say-they-use-addressable-advertising-survey?utm_term=A25693A1-51B6-4112-BDE4-56BD420E983F&amp;utm_campaign=46D8BE3E-0142-457E-B195-A1325C099C61&amp;utm_medium=email&amp;utm_content=6E28CB69-C93A-46E1-B023-7ED2B11B9AD7&amp;utm_source=SmartBrief</w:t>
        </w:r>
      </w:hyperlink>
    </w:p>
    <w:p w14:paraId="5C885534" w14:textId="596EFBD1" w:rsidR="00633CB0" w:rsidRDefault="00633CB0" w:rsidP="008E5739">
      <w:pPr>
        <w:jc w:val="right"/>
        <w:rPr>
          <w:i/>
          <w:iCs/>
        </w:rPr>
      </w:pPr>
      <w:r>
        <w:rPr>
          <w:i/>
          <w:iCs/>
        </w:rPr>
        <w:t>Image credit:</w:t>
      </w:r>
    </w:p>
    <w:p w14:paraId="78233F2E" w14:textId="78957500" w:rsidR="00633CB0" w:rsidRDefault="00C81A48" w:rsidP="008E5739">
      <w:pPr>
        <w:jc w:val="right"/>
        <w:rPr>
          <w:i/>
          <w:iCs/>
        </w:rPr>
      </w:pPr>
      <w:hyperlink r:id="rId6" w:history="1">
        <w:r w:rsidRPr="000518A5">
          <w:rPr>
            <w:rStyle w:val="Hyperlink"/>
            <w:i/>
            <w:iCs/>
          </w:rPr>
          <w:t>https://media.zenfs.com/en/next_tv_586/7fad71d25591b67a80f67a6925a7253f</w:t>
        </w:r>
      </w:hyperlink>
      <w:r>
        <w:rPr>
          <w:i/>
          <w:iCs/>
        </w:rPr>
        <w:t xml:space="preserve"> </w:t>
      </w:r>
    </w:p>
    <w:p w14:paraId="6769F3D9" w14:textId="77777777" w:rsidR="00C81A48" w:rsidRPr="008E5739" w:rsidRDefault="00C81A48" w:rsidP="008E5739">
      <w:pPr>
        <w:jc w:val="right"/>
        <w:rPr>
          <w:i/>
          <w:iCs/>
        </w:rPr>
      </w:pPr>
    </w:p>
    <w:p w14:paraId="712C3BFE" w14:textId="77777777" w:rsidR="008E5739" w:rsidRDefault="008E5739" w:rsidP="00744628"/>
    <w:sectPr w:rsidR="008E573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A4"/>
    <w:rsid w:val="003837C3"/>
    <w:rsid w:val="00633CB0"/>
    <w:rsid w:val="00744628"/>
    <w:rsid w:val="008E30A4"/>
    <w:rsid w:val="008E5739"/>
    <w:rsid w:val="00C81A4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9F9E9DF"/>
  <w15:chartTrackingRefBased/>
  <w15:docId w15:val="{D7A49433-CD53-4636-9E7A-38E6DC6B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zenfs.com/en/next_tv_586/7fad71d25591b67a80f67a6925a7253f" TargetMode="External"/><Relationship Id="rId5" Type="http://schemas.openxmlformats.org/officeDocument/2006/relationships/hyperlink" Target="https://www.nexttv.com/news/73-of-marketers-say-they-use-addressable-advertising-survey?utm_term=A25693A1-51B6-4112-BDE4-56BD420E983F&amp;utm_campaign=46D8BE3E-0142-457E-B195-A1325C099C61&amp;utm_medium=email&amp;utm_content=6E28CB69-C93A-46E1-B023-7ED2B11B9AD7&amp;utm_source=SmartBri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2023-08-03T12:54:00Z</dcterms:created>
  <dcterms:modified xsi:type="dcterms:W3CDTF">2023-08-03T12:54:00Z</dcterms:modified>
</cp:coreProperties>
</file>