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E3BD7" w:rsidRPr="00CE3BD7" w:rsidRDefault="00CE3BD7" w:rsidP="00CE3BD7">
      <w:pPr>
        <w:rPr>
          <w:b/>
          <w:color w:val="FF0000"/>
          <w:sz w:val="40"/>
          <w:szCs w:val="40"/>
        </w:rPr>
      </w:pPr>
      <w:r w:rsidRPr="00CE3BD7">
        <w:rPr>
          <w:b/>
          <w:color w:val="FF0000"/>
          <w:sz w:val="40"/>
          <w:szCs w:val="40"/>
        </w:rPr>
        <w:t xml:space="preserve">After 39 </w:t>
      </w:r>
      <w:r w:rsidRPr="00CE3BD7">
        <w:rPr>
          <w:b/>
          <w:color w:val="FF0000"/>
          <w:sz w:val="40"/>
          <w:szCs w:val="40"/>
        </w:rPr>
        <w:t>Y</w:t>
      </w:r>
      <w:r w:rsidRPr="00CE3BD7">
        <w:rPr>
          <w:b/>
          <w:color w:val="FF0000"/>
          <w:sz w:val="40"/>
          <w:szCs w:val="40"/>
        </w:rPr>
        <w:t xml:space="preserve">ears, Harris Publications </w:t>
      </w:r>
      <w:r w:rsidRPr="00CE3BD7">
        <w:rPr>
          <w:b/>
          <w:color w:val="FF0000"/>
          <w:sz w:val="40"/>
          <w:szCs w:val="40"/>
        </w:rPr>
        <w:t>S</w:t>
      </w:r>
      <w:r w:rsidRPr="00CE3BD7">
        <w:rPr>
          <w:b/>
          <w:color w:val="FF0000"/>
          <w:sz w:val="40"/>
          <w:szCs w:val="40"/>
        </w:rPr>
        <w:t xml:space="preserve">huts </w:t>
      </w:r>
      <w:r w:rsidRPr="00CE3BD7">
        <w:rPr>
          <w:b/>
          <w:color w:val="FF0000"/>
          <w:sz w:val="40"/>
          <w:szCs w:val="40"/>
        </w:rPr>
        <w:t>D</w:t>
      </w:r>
      <w:r w:rsidRPr="00CE3BD7">
        <w:rPr>
          <w:b/>
          <w:color w:val="FF0000"/>
          <w:sz w:val="40"/>
          <w:szCs w:val="40"/>
        </w:rPr>
        <w:t>own</w:t>
      </w:r>
    </w:p>
    <w:p w:rsidR="00CF175D" w:rsidRPr="00CE3BD7" w:rsidRDefault="00CE3BD7" w:rsidP="00CE3BD7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F3E8D2" wp14:editId="4037A9F0">
            <wp:simplePos x="0" y="0"/>
            <wp:positionH relativeFrom="column">
              <wp:posOffset>3700145</wp:posOffset>
            </wp:positionH>
            <wp:positionV relativeFrom="paragraph">
              <wp:posOffset>1512570</wp:posOffset>
            </wp:positionV>
            <wp:extent cx="223012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03" y="21214"/>
                <wp:lineTo x="21403" y="0"/>
                <wp:lineTo x="0" y="0"/>
              </wp:wrapPolygon>
            </wp:wrapTight>
            <wp:docPr id="1" name="Picture 1" descr="http://www.recoilweb.com/wp-content/uploads/2016/04/Harris-Publi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oilweb.com/wp-content/uploads/2016/04/Harris-Publicat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BD7">
        <w:rPr>
          <w:sz w:val="40"/>
          <w:szCs w:val="40"/>
        </w:rPr>
        <w:t>The 39-year-old enthusiast publisher, which is based in New York, is shutting down.</w:t>
      </w:r>
      <w:r w:rsidRPr="00CE3BD7">
        <w:rPr>
          <w:sz w:val="40"/>
          <w:szCs w:val="40"/>
        </w:rPr>
        <w:t xml:space="preserve"> T</w:t>
      </w:r>
      <w:r w:rsidRPr="00CE3BD7">
        <w:rPr>
          <w:sz w:val="40"/>
          <w:szCs w:val="40"/>
        </w:rPr>
        <w:t xml:space="preserve">he company put out a memo to staff announcing the decision. It acknowledged the hard work by Harris employees but cited the challenges of </w:t>
      </w:r>
      <w:bookmarkStart w:id="0" w:name="_GoBack"/>
      <w:bookmarkEnd w:id="0"/>
      <w:r w:rsidRPr="00CE3BD7">
        <w:rPr>
          <w:sz w:val="40"/>
          <w:szCs w:val="40"/>
        </w:rPr>
        <w:t>maintaining print publications in the internet era. “We have tried mightily to persevere against these forces, but have been unable to overcome these challenges,” said a statement released by the company.</w:t>
      </w:r>
    </w:p>
    <w:p w:rsidR="00CE3BD7" w:rsidRPr="00CE3BD7" w:rsidRDefault="00CE3BD7" w:rsidP="00CE3BD7">
      <w:pPr>
        <w:jc w:val="right"/>
        <w:rPr>
          <w:b/>
          <w:i/>
          <w:color w:val="FF0000"/>
          <w:sz w:val="40"/>
          <w:szCs w:val="40"/>
        </w:rPr>
      </w:pPr>
      <w:r w:rsidRPr="00CE3BD7">
        <w:rPr>
          <w:b/>
          <w:i/>
          <w:color w:val="FF0000"/>
          <w:sz w:val="40"/>
          <w:szCs w:val="40"/>
        </w:rPr>
        <w:t>MediaLife 4.29.16</w:t>
      </w:r>
    </w:p>
    <w:p w:rsidR="00CE3BD7" w:rsidRDefault="00CE3BD7">
      <w:hyperlink r:id="rId6" w:history="1">
        <w:r w:rsidRPr="001265A0">
          <w:rPr>
            <w:rStyle w:val="Hyperlink"/>
          </w:rPr>
          <w:t>http://www.medialifemagazine.com/after-39-years-harris-publications-shuts-down/</w:t>
        </w:r>
      </w:hyperlink>
    </w:p>
    <w:p w:rsidR="00CE3BD7" w:rsidRDefault="00CE3BD7"/>
    <w:sectPr w:rsidR="00CE3BD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7"/>
    <w:rsid w:val="00194E35"/>
    <w:rsid w:val="00226A80"/>
    <w:rsid w:val="00A90A24"/>
    <w:rsid w:val="00CE3BD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B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B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after-39-years-harris-publications-shuts-dow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2016-04-29T11:52:00Z</dcterms:created>
  <dcterms:modified xsi:type="dcterms:W3CDTF">2016-04-29T12:00:00Z</dcterms:modified>
</cp:coreProperties>
</file>