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21144C" w:rsidRPr="0021144C" w:rsidRDefault="0021144C" w:rsidP="0021144C">
      <w:pPr>
        <w:rPr>
          <w:b/>
          <w:color w:val="31849B" w:themeColor="accent5" w:themeShade="BF"/>
          <w:sz w:val="36"/>
        </w:rPr>
      </w:pPr>
      <w:r w:rsidRPr="0021144C">
        <w:rPr>
          <w:b/>
          <w:color w:val="31849B" w:themeColor="accent5" w:themeShade="BF"/>
          <w:sz w:val="36"/>
        </w:rPr>
        <w:t>AMC Networks Beats E</w:t>
      </w:r>
      <w:r w:rsidRPr="0021144C">
        <w:rPr>
          <w:b/>
          <w:color w:val="31849B" w:themeColor="accent5" w:themeShade="BF"/>
          <w:sz w:val="36"/>
        </w:rPr>
        <w:t xml:space="preserve">stimates, </w:t>
      </w:r>
      <w:r w:rsidRPr="0021144C">
        <w:rPr>
          <w:b/>
          <w:color w:val="31849B" w:themeColor="accent5" w:themeShade="BF"/>
          <w:sz w:val="36"/>
        </w:rPr>
        <w:t>E</w:t>
      </w:r>
      <w:r w:rsidRPr="0021144C">
        <w:rPr>
          <w:b/>
          <w:color w:val="31849B" w:themeColor="accent5" w:themeShade="BF"/>
          <w:sz w:val="36"/>
        </w:rPr>
        <w:t xml:space="preserve">yes </w:t>
      </w:r>
      <w:r w:rsidRPr="0021144C">
        <w:rPr>
          <w:b/>
          <w:color w:val="31849B" w:themeColor="accent5" w:themeShade="BF"/>
          <w:sz w:val="36"/>
        </w:rPr>
        <w:t>Production R</w:t>
      </w:r>
      <w:r w:rsidRPr="0021144C">
        <w:rPr>
          <w:b/>
          <w:color w:val="31849B" w:themeColor="accent5" w:themeShade="BF"/>
          <w:sz w:val="36"/>
        </w:rPr>
        <w:t>estarts</w:t>
      </w:r>
    </w:p>
    <w:p w:rsidR="0021144C" w:rsidRPr="0021144C" w:rsidRDefault="0021144C" w:rsidP="0021144C">
      <w:pPr>
        <w:rPr>
          <w:sz w:val="36"/>
        </w:rPr>
      </w:pPr>
      <w:r>
        <w:rPr>
          <w:noProof/>
          <w:sz w:val="36"/>
        </w:rPr>
        <w:drawing>
          <wp:anchor distT="0" distB="0" distL="114300" distR="114300" simplePos="0" relativeHeight="251658240" behindDoc="1" locked="0" layoutInCell="1" allowOverlap="1" wp14:anchorId="42E64173" wp14:editId="1669C128">
            <wp:simplePos x="0" y="0"/>
            <wp:positionH relativeFrom="column">
              <wp:posOffset>4715510</wp:posOffset>
            </wp:positionH>
            <wp:positionV relativeFrom="paragraph">
              <wp:posOffset>473710</wp:posOffset>
            </wp:positionV>
            <wp:extent cx="1300480" cy="869950"/>
            <wp:effectExtent l="0" t="0" r="0" b="6350"/>
            <wp:wrapTight wrapText="bothSides">
              <wp:wrapPolygon edited="0">
                <wp:start x="0" y="0"/>
                <wp:lineTo x="0" y="21285"/>
                <wp:lineTo x="21199" y="21285"/>
                <wp:lineTo x="211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c-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0480" cy="869950"/>
                    </a:xfrm>
                    <a:prstGeom prst="rect">
                      <a:avLst/>
                    </a:prstGeom>
                  </pic:spPr>
                </pic:pic>
              </a:graphicData>
            </a:graphic>
            <wp14:sizeRelH relativeFrom="page">
              <wp14:pctWidth>0</wp14:pctWidth>
            </wp14:sizeRelH>
            <wp14:sizeRelV relativeFrom="page">
              <wp14:pctHeight>0</wp14:pctHeight>
            </wp14:sizeRelV>
          </wp:anchor>
        </w:drawing>
      </w:r>
      <w:r w:rsidRPr="0021144C">
        <w:rPr>
          <w:sz w:val="36"/>
        </w:rPr>
        <w:t>AMC Networks suffered more modest losses than analysts had expected for the quarter ending June 30, as executives attributed declines in revenue and net income to the pandemic. Leader Josh Sapan offered upbe</w:t>
      </w:r>
      <w:bookmarkStart w:id="0" w:name="_GoBack"/>
      <w:bookmarkEnd w:id="0"/>
      <w:r w:rsidRPr="0021144C">
        <w:rPr>
          <w:sz w:val="36"/>
        </w:rPr>
        <w:t>at assessments, saying production on popular series will resume soon and streaming services showed subscriber and revenue growth.</w:t>
      </w:r>
    </w:p>
    <w:p w:rsidR="008E144F" w:rsidRDefault="0021144C" w:rsidP="0021144C">
      <w:pPr>
        <w:jc w:val="right"/>
        <w:rPr>
          <w:b/>
          <w:i/>
          <w:color w:val="31849B" w:themeColor="accent5" w:themeShade="BF"/>
          <w:sz w:val="36"/>
        </w:rPr>
      </w:pPr>
      <w:r w:rsidRPr="0021144C">
        <w:rPr>
          <w:b/>
          <w:i/>
          <w:color w:val="31849B" w:themeColor="accent5" w:themeShade="BF"/>
          <w:sz w:val="36"/>
        </w:rPr>
        <w:t xml:space="preserve">Deadline Hollywood </w:t>
      </w:r>
      <w:r w:rsidRPr="0021144C">
        <w:rPr>
          <w:b/>
          <w:i/>
          <w:color w:val="31849B" w:themeColor="accent5" w:themeShade="BF"/>
          <w:sz w:val="36"/>
        </w:rPr>
        <w:t>8.4.20</w:t>
      </w:r>
    </w:p>
    <w:p w:rsidR="0021144C" w:rsidRPr="0021144C" w:rsidRDefault="0021144C" w:rsidP="0021144C">
      <w:pPr>
        <w:jc w:val="right"/>
        <w:rPr>
          <w:b/>
          <w:i/>
          <w:color w:val="31849B" w:themeColor="accent5" w:themeShade="BF"/>
          <w:sz w:val="28"/>
        </w:rPr>
      </w:pPr>
      <w:hyperlink r:id="rId6" w:history="1">
        <w:r w:rsidRPr="0021144C">
          <w:rPr>
            <w:rStyle w:val="Hyperlink"/>
            <w:b/>
            <w:i/>
            <w:color w:val="0000BF" w:themeColor="hyperlink" w:themeShade="BF"/>
            <w:sz w:val="28"/>
          </w:rPr>
          <w:t>https://deadline.com/2020/08/amc-networks-ceo-josh-sapan-walking-dead-production-restart-ad-upfront-outlook-1203003413/</w:t>
        </w:r>
      </w:hyperlink>
    </w:p>
    <w:p w:rsidR="0021144C" w:rsidRPr="0021144C" w:rsidRDefault="0021144C" w:rsidP="0021144C">
      <w:pPr>
        <w:jc w:val="right"/>
        <w:rPr>
          <w:b/>
          <w:i/>
          <w:color w:val="31849B" w:themeColor="accent5" w:themeShade="BF"/>
          <w:sz w:val="36"/>
        </w:rPr>
      </w:pPr>
    </w:p>
    <w:sectPr w:rsidR="0021144C" w:rsidRPr="0021144C" w:rsidSect="0021144C">
      <w:pgSz w:w="12240" w:h="15840"/>
      <w:pgMar w:top="1296"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44C"/>
    <w:rsid w:val="0021144C"/>
    <w:rsid w:val="004A14F9"/>
    <w:rsid w:val="0051611A"/>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44C"/>
    <w:rPr>
      <w:rFonts w:ascii="Tahoma" w:hAnsi="Tahoma" w:cs="Tahoma"/>
      <w:sz w:val="16"/>
      <w:szCs w:val="16"/>
    </w:rPr>
  </w:style>
  <w:style w:type="character" w:styleId="Hyperlink">
    <w:name w:val="Hyperlink"/>
    <w:basedOn w:val="DefaultParagraphFont"/>
    <w:uiPriority w:val="99"/>
    <w:unhideWhenUsed/>
    <w:rsid w:val="002114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44C"/>
    <w:rPr>
      <w:rFonts w:ascii="Tahoma" w:hAnsi="Tahoma" w:cs="Tahoma"/>
      <w:sz w:val="16"/>
      <w:szCs w:val="16"/>
    </w:rPr>
  </w:style>
  <w:style w:type="character" w:styleId="Hyperlink">
    <w:name w:val="Hyperlink"/>
    <w:basedOn w:val="DefaultParagraphFont"/>
    <w:uiPriority w:val="99"/>
    <w:unhideWhenUsed/>
    <w:rsid w:val="002114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eadline.com/2020/08/amc-networks-ceo-josh-sapan-walking-dead-production-restart-ad-upfront-outlook-120300341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2020-08-05T16:59:00Z</dcterms:created>
  <dcterms:modified xsi:type="dcterms:W3CDTF">2020-08-05T17:04:00Z</dcterms:modified>
</cp:coreProperties>
</file>