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D85451" w:rsidRPr="00D85451" w:rsidRDefault="00E045F0" w:rsidP="00D85451">
      <w:pPr>
        <w:rPr>
          <w:b/>
          <w:color w:val="00B050"/>
          <w:sz w:val="40"/>
        </w:rPr>
      </w:pPr>
      <w:r>
        <w:rPr>
          <w:b/>
          <w:color w:val="00B050"/>
          <w:sz w:val="40"/>
        </w:rPr>
        <w:t>AR, Ephemeral Content to Help D</w:t>
      </w:r>
      <w:r w:rsidR="00D85451" w:rsidRPr="00D85451">
        <w:rPr>
          <w:b/>
          <w:color w:val="00B050"/>
          <w:sz w:val="40"/>
        </w:rPr>
        <w:t xml:space="preserve">efine </w:t>
      </w:r>
      <w:r>
        <w:rPr>
          <w:b/>
          <w:color w:val="00B050"/>
          <w:sz w:val="40"/>
        </w:rPr>
        <w:t>S</w:t>
      </w:r>
      <w:r w:rsidR="00D85451" w:rsidRPr="00D85451">
        <w:rPr>
          <w:b/>
          <w:color w:val="00B050"/>
          <w:sz w:val="40"/>
        </w:rPr>
        <w:t xml:space="preserve">ocial </w:t>
      </w:r>
      <w:r>
        <w:rPr>
          <w:b/>
          <w:color w:val="00B050"/>
          <w:sz w:val="40"/>
        </w:rPr>
        <w:t>M</w:t>
      </w:r>
      <w:bookmarkStart w:id="0" w:name="_GoBack"/>
      <w:bookmarkEnd w:id="0"/>
      <w:r w:rsidR="00D85451" w:rsidRPr="00D85451">
        <w:rPr>
          <w:b/>
          <w:color w:val="00B050"/>
          <w:sz w:val="40"/>
        </w:rPr>
        <w:t xml:space="preserve">edia in 2018 </w:t>
      </w:r>
    </w:p>
    <w:p w:rsidR="00D85451" w:rsidRPr="00D85451" w:rsidRDefault="00D85451" w:rsidP="00D85451">
      <w:pPr>
        <w:rPr>
          <w:sz w:val="40"/>
        </w:rPr>
      </w:pPr>
      <w:r>
        <w:rPr>
          <w:rFonts w:ascii="Arial" w:hAnsi="Arial" w:cs="Arial"/>
          <w:noProof/>
          <w:sz w:val="20"/>
          <w:szCs w:val="20"/>
        </w:rPr>
        <w:drawing>
          <wp:anchor distT="0" distB="0" distL="114300" distR="114300" simplePos="0" relativeHeight="251658240" behindDoc="1" locked="0" layoutInCell="1" allowOverlap="1" wp14:anchorId="2F754A8A" wp14:editId="41B9519F">
            <wp:simplePos x="0" y="0"/>
            <wp:positionH relativeFrom="column">
              <wp:posOffset>3957955</wp:posOffset>
            </wp:positionH>
            <wp:positionV relativeFrom="paragraph">
              <wp:posOffset>444500</wp:posOffset>
            </wp:positionV>
            <wp:extent cx="2380615" cy="1339850"/>
            <wp:effectExtent l="0" t="0" r="635" b="0"/>
            <wp:wrapTight wrapText="bothSides">
              <wp:wrapPolygon edited="0">
                <wp:start x="0" y="0"/>
                <wp:lineTo x="0" y="21191"/>
                <wp:lineTo x="21433" y="21191"/>
                <wp:lineTo x="21433" y="0"/>
                <wp:lineTo x="0" y="0"/>
              </wp:wrapPolygon>
            </wp:wrapTight>
            <wp:docPr id="1" name="Picture 1" descr="Image result for augmented re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ugmented real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0615" cy="1339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5451">
        <w:rPr>
          <w:sz w:val="40"/>
        </w:rPr>
        <w:t>Augmented reality and ephemeral content, such as the disappearing stories popularized by Snapchat, will be big social media trends in 2018, writes Maddy Osman. Instagram stories and influencer marketing also will continue to grow in importance as brands seek a meaningful connection with Generation Z.</w:t>
      </w:r>
    </w:p>
    <w:p w:rsidR="00CF175D" w:rsidRPr="00D85451" w:rsidRDefault="00D85451" w:rsidP="00D85451">
      <w:pPr>
        <w:jc w:val="right"/>
        <w:rPr>
          <w:b/>
          <w:i/>
          <w:color w:val="00B050"/>
          <w:sz w:val="40"/>
        </w:rPr>
      </w:pPr>
      <w:r w:rsidRPr="00D85451">
        <w:rPr>
          <w:b/>
          <w:i/>
          <w:color w:val="00B050"/>
          <w:sz w:val="40"/>
        </w:rPr>
        <w:t>AdNews (Australia) 11/13/17</w:t>
      </w:r>
    </w:p>
    <w:p w:rsidR="00D85451" w:rsidRDefault="00D85451" w:rsidP="00D85451">
      <w:hyperlink r:id="rId6" w:history="1">
        <w:r w:rsidRPr="00A97716">
          <w:rPr>
            <w:rStyle w:val="Hyperlink"/>
          </w:rPr>
          <w:t>http://www.adnews.com.au/opinion/nine-social-media-trends-predicted-in-2018-for-marketers</w:t>
        </w:r>
      </w:hyperlink>
    </w:p>
    <w:p w:rsidR="00D85451" w:rsidRDefault="00D85451" w:rsidP="00D85451">
      <w:r>
        <w:t>Image credit:</w:t>
      </w:r>
    </w:p>
    <w:p w:rsidR="00D85451" w:rsidRDefault="00D85451" w:rsidP="00D85451">
      <w:hyperlink r:id="rId7" w:history="1">
        <w:r w:rsidRPr="00A97716">
          <w:rPr>
            <w:rStyle w:val="Hyperlink"/>
          </w:rPr>
          <w:t>http://media02.hongkiat.com/augmented-reality-smart-glasses/meta.jpg</w:t>
        </w:r>
      </w:hyperlink>
    </w:p>
    <w:p w:rsidR="00D85451" w:rsidRDefault="00D85451" w:rsidP="00D85451"/>
    <w:p w:rsidR="00D85451" w:rsidRDefault="00D85451" w:rsidP="00D85451"/>
    <w:sectPr w:rsidR="00D85451"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451"/>
    <w:rsid w:val="00194E35"/>
    <w:rsid w:val="00226A80"/>
    <w:rsid w:val="00A90A24"/>
    <w:rsid w:val="00CF175D"/>
    <w:rsid w:val="00D85451"/>
    <w:rsid w:val="00E04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451"/>
    <w:rPr>
      <w:color w:val="0000FF" w:themeColor="hyperlink"/>
      <w:u w:val="single"/>
    </w:rPr>
  </w:style>
  <w:style w:type="paragraph" w:styleId="BalloonText">
    <w:name w:val="Balloon Text"/>
    <w:basedOn w:val="Normal"/>
    <w:link w:val="BalloonTextChar"/>
    <w:uiPriority w:val="99"/>
    <w:semiHidden/>
    <w:unhideWhenUsed/>
    <w:rsid w:val="00D85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4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451"/>
    <w:rPr>
      <w:color w:val="0000FF" w:themeColor="hyperlink"/>
      <w:u w:val="single"/>
    </w:rPr>
  </w:style>
  <w:style w:type="paragraph" w:styleId="BalloonText">
    <w:name w:val="Balloon Text"/>
    <w:basedOn w:val="Normal"/>
    <w:link w:val="BalloonTextChar"/>
    <w:uiPriority w:val="99"/>
    <w:semiHidden/>
    <w:unhideWhenUsed/>
    <w:rsid w:val="00D85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4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edia02.hongkiat.com/augmented-reality-smart-glasses/meta.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news.com.au/opinion/nine-social-media-trends-predicted-in-2018-for-marketer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112</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2</cp:revision>
  <dcterms:created xsi:type="dcterms:W3CDTF">2017-11-13T18:33:00Z</dcterms:created>
  <dcterms:modified xsi:type="dcterms:W3CDTF">2017-11-13T18:38:00Z</dcterms:modified>
</cp:coreProperties>
</file>