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03E5D91" w14:textId="2B29BEF9" w:rsidR="00FE75DF" w:rsidRPr="00BE2A8D" w:rsidRDefault="00BE2A8D">
      <w:pPr>
        <w:rPr>
          <w:b/>
          <w:bCs/>
          <w:color w:val="FFFF00"/>
          <w:sz w:val="36"/>
          <w:szCs w:val="36"/>
        </w:rPr>
      </w:pPr>
      <w:r w:rsidRPr="00BE2A8D">
        <w:rPr>
          <w:b/>
          <w:bCs/>
          <w:color w:val="FFFF00"/>
          <w:sz w:val="36"/>
          <w:szCs w:val="36"/>
        </w:rPr>
        <w:t>AT&amp;T’s WarnerMedia And Discovery To Merge</w:t>
      </w:r>
    </w:p>
    <w:p w14:paraId="7B9019AA" w14:textId="7D47A041" w:rsidR="00BE2A8D" w:rsidRPr="00BE2A8D" w:rsidRDefault="00BE2A8D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057194" wp14:editId="67AE9BE1">
            <wp:simplePos x="0" y="0"/>
            <wp:positionH relativeFrom="column">
              <wp:posOffset>4173855</wp:posOffset>
            </wp:positionH>
            <wp:positionV relativeFrom="paragraph">
              <wp:posOffset>752475</wp:posOffset>
            </wp:positionV>
            <wp:extent cx="1918335" cy="1003935"/>
            <wp:effectExtent l="0" t="0" r="5715" b="5715"/>
            <wp:wrapTight wrapText="bothSides">
              <wp:wrapPolygon edited="0">
                <wp:start x="0" y="0"/>
                <wp:lineTo x="0" y="21313"/>
                <wp:lineTo x="21450" y="21313"/>
                <wp:lineTo x="2145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A8D">
        <w:rPr>
          <w:sz w:val="36"/>
          <w:szCs w:val="36"/>
        </w:rPr>
        <w:t xml:space="preserve">The partners said the new company will compete globally in the fast-growing direct-to-consumer business, bringing compelling content to DTC subscribers across its portfolio, including HBO Max and the recently launched discovery+.  It will combine WarnerMedia’s storied content library of popular and valuable IP with Discovery’s global footprint, trove of local-language content and deep regional expertise across more than 200 countries and territories. </w:t>
      </w:r>
    </w:p>
    <w:p w14:paraId="36B5AFF9" w14:textId="7D9090C8" w:rsidR="00BE2A8D" w:rsidRPr="00BE2A8D" w:rsidRDefault="00BE2A8D" w:rsidP="00BE2A8D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BE2A8D">
        <w:rPr>
          <w:b/>
          <w:bCs/>
          <w:i/>
          <w:iCs/>
          <w:color w:val="FFFF00"/>
          <w:sz w:val="36"/>
          <w:szCs w:val="36"/>
        </w:rPr>
        <w:t>Deadline Hollywood 5.17.21</w:t>
      </w:r>
    </w:p>
    <w:p w14:paraId="2E0F4018" w14:textId="4BB95412" w:rsidR="00BE2A8D" w:rsidRPr="00BE2A8D" w:rsidRDefault="00BE2A8D" w:rsidP="00BE2A8D">
      <w:pPr>
        <w:jc w:val="right"/>
        <w:rPr>
          <w:i/>
          <w:iCs/>
          <w:sz w:val="28"/>
          <w:szCs w:val="28"/>
        </w:rPr>
      </w:pPr>
      <w:hyperlink r:id="rId5" w:history="1">
        <w:r w:rsidRPr="00BE2A8D">
          <w:rPr>
            <w:rStyle w:val="Hyperlink"/>
            <w:i/>
            <w:iCs/>
            <w:sz w:val="28"/>
            <w:szCs w:val="28"/>
          </w:rPr>
          <w:t>https://deadline.com/2021/05/att-discovery-merge-entertainment-assets-create-new-company-1234758218/</w:t>
        </w:r>
      </w:hyperlink>
    </w:p>
    <w:p w14:paraId="26F0EC4E" w14:textId="77777777" w:rsidR="00BE2A8D" w:rsidRDefault="00BE2A8D"/>
    <w:sectPr w:rsidR="00BE2A8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8D"/>
    <w:rsid w:val="003837C3"/>
    <w:rsid w:val="00BE2A8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CC54"/>
  <w15:chartTrackingRefBased/>
  <w15:docId w15:val="{1CA8542F-2E47-4ED9-BF38-EBF91E32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dline.com/2021/05/att-discovery-merge-entertainment-assets-create-new-company-123475821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2021-05-17T15:04:00Z</dcterms:created>
  <dcterms:modified xsi:type="dcterms:W3CDTF">2021-05-17T15:11:00Z</dcterms:modified>
</cp:coreProperties>
</file>