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813833" w:rsidRDefault="00813833">
      <w:pPr>
        <w:rPr>
          <w:b/>
          <w:color w:val="9900CC"/>
          <w:sz w:val="40"/>
          <w:szCs w:val="40"/>
        </w:rPr>
      </w:pPr>
      <w:r w:rsidRPr="00813833">
        <w:rPr>
          <w:b/>
          <w:color w:val="9900CC"/>
          <w:sz w:val="40"/>
          <w:szCs w:val="40"/>
        </w:rPr>
        <w:t>Azteca America Expands With WGEN Miami</w:t>
      </w:r>
    </w:p>
    <w:p w:rsidR="00813833" w:rsidRPr="00813833" w:rsidRDefault="0081383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0600F0" wp14:editId="5C5EC5A3">
            <wp:simplePos x="0" y="0"/>
            <wp:positionH relativeFrom="column">
              <wp:posOffset>4218305</wp:posOffset>
            </wp:positionH>
            <wp:positionV relativeFrom="paragraph">
              <wp:posOffset>155575</wp:posOffset>
            </wp:positionV>
            <wp:extent cx="2118360" cy="1449705"/>
            <wp:effectExtent l="0" t="0" r="0" b="0"/>
            <wp:wrapTight wrapText="bothSides">
              <wp:wrapPolygon edited="0">
                <wp:start x="12043" y="0"/>
                <wp:lineTo x="2719" y="1419"/>
                <wp:lineTo x="2331" y="1703"/>
                <wp:lineTo x="4662" y="5109"/>
                <wp:lineTo x="5827" y="9650"/>
                <wp:lineTo x="5633" y="12489"/>
                <wp:lineTo x="6604" y="14192"/>
                <wp:lineTo x="8353" y="14192"/>
                <wp:lineTo x="1942" y="16179"/>
                <wp:lineTo x="388" y="17030"/>
                <wp:lineTo x="777" y="19869"/>
                <wp:lineTo x="20590" y="19869"/>
                <wp:lineTo x="20978" y="17882"/>
                <wp:lineTo x="20201" y="16746"/>
                <wp:lineTo x="17288" y="14192"/>
                <wp:lineTo x="18259" y="14192"/>
                <wp:lineTo x="18259" y="12489"/>
                <wp:lineTo x="15151" y="5109"/>
                <wp:lineTo x="14374" y="0"/>
                <wp:lineTo x="12043" y="0"/>
              </wp:wrapPolygon>
            </wp:wrapTight>
            <wp:docPr id="1" name="Picture 1" descr="Image result for Azteca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zteca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833">
        <w:rPr>
          <w:sz w:val="40"/>
          <w:szCs w:val="40"/>
        </w:rPr>
        <w:t xml:space="preserve">The Spanish-language network signs an affiliation and sales agreement with </w:t>
      </w:r>
      <w:bookmarkStart w:id="0" w:name="_GoBack"/>
      <w:bookmarkEnd w:id="0"/>
      <w:r w:rsidRPr="00813833">
        <w:rPr>
          <w:sz w:val="40"/>
          <w:szCs w:val="40"/>
        </w:rPr>
        <w:t xml:space="preserve">WGEN in the nation’s third-largest Hispanic market. The addition expands Azteca America's network to 65 markets.  </w:t>
      </w:r>
    </w:p>
    <w:p w:rsidR="00813833" w:rsidRPr="00813833" w:rsidRDefault="00813833" w:rsidP="00813833">
      <w:pPr>
        <w:jc w:val="right"/>
        <w:rPr>
          <w:b/>
          <w:i/>
          <w:color w:val="9900CC"/>
          <w:sz w:val="40"/>
          <w:szCs w:val="40"/>
        </w:rPr>
      </w:pPr>
      <w:r w:rsidRPr="00813833">
        <w:rPr>
          <w:b/>
          <w:i/>
          <w:color w:val="9900CC"/>
          <w:sz w:val="40"/>
          <w:szCs w:val="40"/>
        </w:rPr>
        <w:t>TV NewsCheck 11.28.16</w:t>
      </w:r>
    </w:p>
    <w:p w:rsidR="00813833" w:rsidRDefault="00813833">
      <w:hyperlink r:id="rId6" w:history="1">
        <w:r w:rsidRPr="00692BCE">
          <w:rPr>
            <w:rStyle w:val="Hyperlink"/>
          </w:rPr>
          <w:t>http://www.tvnewscheck.com/article/99569/azteca-america-expands-with-wgen-miami?utm_source=Listrak&amp;utm_medium=Email&amp;utm_term=Azteca+America+Expands+With+WGEN+Miami&amp;utm_campaign=DirecTV+Now+Launching+With+3+Of+Big+4</w:t>
        </w:r>
      </w:hyperlink>
    </w:p>
    <w:p w:rsidR="00813833" w:rsidRDefault="00813833"/>
    <w:sectPr w:rsidR="0081383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3"/>
    <w:rsid w:val="00194E35"/>
    <w:rsid w:val="00226A80"/>
    <w:rsid w:val="0081383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9569/azteca-america-expands-with-wgen-miami?utm_source=Listrak&amp;utm_medium=Email&amp;utm_term=Azteca+America+Expands+With+WGEN+Miami&amp;utm_campaign=DirecTV+Now+Launching+With+3+Of+Big+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2016-11-29T13:58:00Z</dcterms:created>
  <dcterms:modified xsi:type="dcterms:W3CDTF">2016-11-29T14:03:00Z</dcterms:modified>
</cp:coreProperties>
</file>