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A35D97" w:rsidRPr="00A35D97" w:rsidRDefault="00A35D97" w:rsidP="00A35D97">
      <w:pPr>
        <w:rPr>
          <w:b/>
          <w:color w:val="FF0000"/>
          <w:sz w:val="36"/>
        </w:rPr>
      </w:pPr>
      <w:r w:rsidRPr="00A35D97">
        <w:rPr>
          <w:b/>
          <w:color w:val="FF0000"/>
          <w:sz w:val="36"/>
        </w:rPr>
        <w:t>Brand Response to Coronavirus Vital for Consumer T</w:t>
      </w:r>
      <w:r w:rsidRPr="00A35D97">
        <w:rPr>
          <w:b/>
          <w:color w:val="FF0000"/>
          <w:sz w:val="36"/>
        </w:rPr>
        <w:t>rust</w:t>
      </w:r>
    </w:p>
    <w:p w:rsidR="00A35D97" w:rsidRDefault="00A35D97" w:rsidP="00A35D97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36C451" wp14:editId="651603A2">
            <wp:simplePos x="0" y="0"/>
            <wp:positionH relativeFrom="column">
              <wp:posOffset>4128135</wp:posOffset>
            </wp:positionH>
            <wp:positionV relativeFrom="paragraph">
              <wp:posOffset>820420</wp:posOffset>
            </wp:positionV>
            <wp:extent cx="1815465" cy="1235075"/>
            <wp:effectExtent l="0" t="0" r="0" b="3175"/>
            <wp:wrapTight wrapText="bothSides">
              <wp:wrapPolygon edited="0">
                <wp:start x="0" y="0"/>
                <wp:lineTo x="0" y="21322"/>
                <wp:lineTo x="21305" y="21322"/>
                <wp:lineTo x="2130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5D97">
        <w:rPr>
          <w:sz w:val="36"/>
        </w:rPr>
        <w:t xml:space="preserve">Some 90% of global consumers believe brands should protect their employees and suppliers, and tackle social struggles during the coronavirus pandemic, per the 2020 Edelman Trust Barometer. Additionally, 69% of US participants say a brand would lose their trust forever if they witness it valuing profits over people during the pandemic and 61% say a brand's response during the crisis will have a major effect on whether or not they'll purchase from it in the future. </w:t>
      </w:r>
    </w:p>
    <w:p w:rsidR="008E144F" w:rsidRDefault="00A35D97" w:rsidP="00A35D97">
      <w:pPr>
        <w:jc w:val="right"/>
        <w:rPr>
          <w:b/>
          <w:i/>
          <w:color w:val="FF0000"/>
          <w:sz w:val="36"/>
        </w:rPr>
      </w:pPr>
      <w:r w:rsidRPr="00A35D97">
        <w:rPr>
          <w:b/>
          <w:i/>
          <w:color w:val="FF0000"/>
          <w:sz w:val="36"/>
        </w:rPr>
        <w:t xml:space="preserve">MediaPost Communications </w:t>
      </w:r>
      <w:r w:rsidRPr="00A35D97">
        <w:rPr>
          <w:b/>
          <w:i/>
          <w:color w:val="FF0000"/>
          <w:sz w:val="36"/>
        </w:rPr>
        <w:t>3</w:t>
      </w:r>
      <w:r w:rsidRPr="00A35D97">
        <w:rPr>
          <w:b/>
          <w:i/>
          <w:color w:val="FF0000"/>
          <w:sz w:val="36"/>
        </w:rPr>
        <w:t>.31.20</w:t>
      </w:r>
      <w:r w:rsidRPr="00A35D97">
        <w:rPr>
          <w:b/>
          <w:i/>
          <w:color w:val="FF0000"/>
          <w:sz w:val="36"/>
        </w:rPr>
        <w:t xml:space="preserve">  </w:t>
      </w:r>
    </w:p>
    <w:p w:rsidR="00A35D97" w:rsidRDefault="00A35D97" w:rsidP="00A35D97">
      <w:pPr>
        <w:jc w:val="right"/>
        <w:rPr>
          <w:b/>
          <w:i/>
          <w:color w:val="FF0000"/>
          <w:sz w:val="28"/>
        </w:rPr>
      </w:pPr>
      <w:hyperlink r:id="rId6" w:history="1">
        <w:r w:rsidRPr="00A35D97">
          <w:rPr>
            <w:rStyle w:val="Hyperlink"/>
            <w:b/>
            <w:i/>
            <w:sz w:val="28"/>
          </w:rPr>
          <w:t>https://www.mediapost.com/publications/article/349262/consumers-see-existential-role-for-brands-say-the.html</w:t>
        </w:r>
      </w:hyperlink>
    </w:p>
    <w:p w:rsidR="00A35D97" w:rsidRDefault="00A35D97" w:rsidP="00A35D97">
      <w:pPr>
        <w:jc w:val="right"/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>Image credit:</w:t>
      </w:r>
    </w:p>
    <w:p w:rsidR="00A35D97" w:rsidRPr="00A35D97" w:rsidRDefault="00A35D97" w:rsidP="00A35D97">
      <w:pPr>
        <w:jc w:val="right"/>
        <w:rPr>
          <w:b/>
          <w:i/>
          <w:color w:val="FF0000"/>
          <w:sz w:val="28"/>
        </w:rPr>
      </w:pPr>
      <w:hyperlink r:id="rId7" w:history="1">
        <w:r w:rsidRPr="005F6314">
          <w:rPr>
            <w:rStyle w:val="Hyperlink"/>
            <w:b/>
            <w:i/>
            <w:sz w:val="28"/>
          </w:rPr>
          <w:t>https://cdnph.upi.com/pv/upi/e82d2d92a4bab4507a9878060fb419cc/MARYLAND-CORONAVIRUS-SHOPPING.jpg</w:t>
        </w:r>
      </w:hyperlink>
      <w:r>
        <w:rPr>
          <w:b/>
          <w:i/>
          <w:color w:val="FF0000"/>
          <w:sz w:val="28"/>
        </w:rPr>
        <w:t xml:space="preserve"> </w:t>
      </w:r>
      <w:bookmarkStart w:id="0" w:name="_GoBack"/>
      <w:bookmarkEnd w:id="0"/>
    </w:p>
    <w:p w:rsidR="00A35D97" w:rsidRPr="00A35D97" w:rsidRDefault="00A35D97" w:rsidP="00A35D97">
      <w:pPr>
        <w:jc w:val="right"/>
        <w:rPr>
          <w:b/>
          <w:i/>
          <w:color w:val="FF0000"/>
          <w:sz w:val="36"/>
        </w:rPr>
      </w:pPr>
    </w:p>
    <w:sectPr w:rsidR="00A35D97" w:rsidRPr="00A35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97"/>
    <w:rsid w:val="004A14F9"/>
    <w:rsid w:val="0051611A"/>
    <w:rsid w:val="00746FC2"/>
    <w:rsid w:val="008E144F"/>
    <w:rsid w:val="00A3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D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D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ph.upi.com/pv/upi/e82d2d92a4bab4507a9878060fb419cc/MARYLAND-CORONAVIRUS-SHOPPING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49262/consumers-see-existential-role-for-brands-say-th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2020-04-01T15:41:00Z</dcterms:created>
  <dcterms:modified xsi:type="dcterms:W3CDTF">2020-04-01T15:47:00Z</dcterms:modified>
</cp:coreProperties>
</file>