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4026D6" w:rsidRPr="004026D6" w:rsidRDefault="004026D6" w:rsidP="004026D6">
      <w:pPr>
        <w:rPr>
          <w:b/>
          <w:color w:val="E36C0A" w:themeColor="accent6" w:themeShade="BF"/>
          <w:sz w:val="36"/>
        </w:rPr>
      </w:pPr>
      <w:r w:rsidRPr="004026D6">
        <w:rPr>
          <w:b/>
          <w:color w:val="E36C0A" w:themeColor="accent6" w:themeShade="BF"/>
          <w:sz w:val="36"/>
        </w:rPr>
        <w:t>Brands, Social Media Orgs Plan to F</w:t>
      </w:r>
      <w:r w:rsidRPr="004026D6">
        <w:rPr>
          <w:b/>
          <w:color w:val="E36C0A" w:themeColor="accent6" w:themeShade="BF"/>
          <w:sz w:val="36"/>
        </w:rPr>
        <w:t xml:space="preserve">ight </w:t>
      </w:r>
      <w:r w:rsidRPr="004026D6">
        <w:rPr>
          <w:b/>
          <w:color w:val="E36C0A" w:themeColor="accent6" w:themeShade="BF"/>
          <w:sz w:val="36"/>
        </w:rPr>
        <w:t>Unsafe C</w:t>
      </w:r>
      <w:r w:rsidRPr="004026D6">
        <w:rPr>
          <w:b/>
          <w:color w:val="E36C0A" w:themeColor="accent6" w:themeShade="BF"/>
          <w:sz w:val="36"/>
        </w:rPr>
        <w:t>ontent</w:t>
      </w:r>
    </w:p>
    <w:p w:rsidR="004026D6" w:rsidRPr="004026D6" w:rsidRDefault="004026D6" w:rsidP="004026D6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442EFD" wp14:editId="27CB8B0F">
            <wp:simplePos x="0" y="0"/>
            <wp:positionH relativeFrom="column">
              <wp:posOffset>4343400</wp:posOffset>
            </wp:positionH>
            <wp:positionV relativeFrom="paragraph">
              <wp:posOffset>1164590</wp:posOffset>
            </wp:positionV>
            <wp:extent cx="1334135" cy="893445"/>
            <wp:effectExtent l="133350" t="114300" r="151765" b="173355"/>
            <wp:wrapTight wrapText="bothSides">
              <wp:wrapPolygon edited="0">
                <wp:start x="-1234" y="-2763"/>
                <wp:lineTo x="-2159" y="-1842"/>
                <wp:lineTo x="-2159" y="20264"/>
                <wp:lineTo x="-1542" y="25330"/>
                <wp:lineTo x="23132" y="25330"/>
                <wp:lineTo x="23749" y="20264"/>
                <wp:lineTo x="23749" y="5527"/>
                <wp:lineTo x="22823" y="-1382"/>
                <wp:lineTo x="22823" y="-2763"/>
                <wp:lineTo x="-1234" y="-2763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8934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6D6">
        <w:rPr>
          <w:sz w:val="36"/>
        </w:rPr>
        <w:t>Major brands and social media companies have joined forces with the Global Alliance for Responsible Media -- which was founded by the World Federation of Advertisers in partnership with the Association of National Advertisers -- to fight harmful content with a three-pronged approach. The campaign, announced at the World Economic Forum in Davos, Switzerland, aims to define harmful content, develop measurement standards and give marketers tools to determine where their mone</w:t>
      </w:r>
      <w:bookmarkStart w:id="0" w:name="_GoBack"/>
      <w:bookmarkEnd w:id="0"/>
      <w:r w:rsidRPr="004026D6">
        <w:rPr>
          <w:sz w:val="36"/>
        </w:rPr>
        <w:t>y is going.</w:t>
      </w:r>
    </w:p>
    <w:p w:rsidR="008E144F" w:rsidRDefault="004026D6" w:rsidP="004026D6">
      <w:pPr>
        <w:jc w:val="right"/>
        <w:rPr>
          <w:b/>
          <w:i/>
          <w:color w:val="E36C0A" w:themeColor="accent6" w:themeShade="BF"/>
          <w:sz w:val="36"/>
        </w:rPr>
      </w:pPr>
      <w:r w:rsidRPr="004026D6">
        <w:rPr>
          <w:b/>
          <w:i/>
          <w:color w:val="E36C0A" w:themeColor="accent6" w:themeShade="BF"/>
          <w:sz w:val="36"/>
        </w:rPr>
        <w:t xml:space="preserve">The Drum (free registration) </w:t>
      </w:r>
      <w:r w:rsidRPr="004026D6">
        <w:rPr>
          <w:b/>
          <w:i/>
          <w:color w:val="E36C0A" w:themeColor="accent6" w:themeShade="BF"/>
          <w:sz w:val="36"/>
        </w:rPr>
        <w:t>1.</w:t>
      </w:r>
      <w:r w:rsidRPr="004026D6">
        <w:rPr>
          <w:b/>
          <w:i/>
          <w:color w:val="E36C0A" w:themeColor="accent6" w:themeShade="BF"/>
          <w:sz w:val="36"/>
        </w:rPr>
        <w:t>22</w:t>
      </w:r>
      <w:r w:rsidRPr="004026D6">
        <w:rPr>
          <w:b/>
          <w:i/>
          <w:color w:val="E36C0A" w:themeColor="accent6" w:themeShade="BF"/>
          <w:sz w:val="36"/>
        </w:rPr>
        <w:t>.20</w:t>
      </w:r>
    </w:p>
    <w:p w:rsidR="004026D6" w:rsidRPr="004026D6" w:rsidRDefault="004026D6" w:rsidP="004026D6">
      <w:pPr>
        <w:jc w:val="right"/>
        <w:rPr>
          <w:b/>
          <w:i/>
          <w:color w:val="E36C0A" w:themeColor="accent6" w:themeShade="BF"/>
          <w:sz w:val="28"/>
        </w:rPr>
      </w:pPr>
      <w:hyperlink r:id="rId6" w:history="1">
        <w:r w:rsidRPr="004026D6">
          <w:rPr>
            <w:rStyle w:val="Hyperlink"/>
            <w:b/>
            <w:i/>
            <w:color w:val="0000BF" w:themeColor="hyperlink" w:themeShade="BF"/>
            <w:sz w:val="28"/>
          </w:rPr>
          <w:t>https://www.thedrum.com/news/2020/01/22/pg-google-lego-more-unveil-plan-suffocate-harmful-content</w:t>
        </w:r>
      </w:hyperlink>
      <w:r w:rsidRPr="004026D6">
        <w:rPr>
          <w:b/>
          <w:i/>
          <w:color w:val="E36C0A" w:themeColor="accent6" w:themeShade="BF"/>
          <w:sz w:val="28"/>
        </w:rPr>
        <w:t xml:space="preserve"> </w:t>
      </w:r>
    </w:p>
    <w:p w:rsidR="004026D6" w:rsidRDefault="004026D6" w:rsidP="004026D6"/>
    <w:sectPr w:rsidR="00402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D6"/>
    <w:rsid w:val="00097356"/>
    <w:rsid w:val="004026D6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drum.com/news/2020/01/22/pg-google-lego-more-unveil-plan-suffocate-harmful-conte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2020-01-22T23:31:00Z</dcterms:created>
  <dcterms:modified xsi:type="dcterms:W3CDTF">2020-01-22T23:31:00Z</dcterms:modified>
</cp:coreProperties>
</file>