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23342B95" w14:textId="1FD57910" w:rsidR="001A2786" w:rsidRPr="007D208A" w:rsidRDefault="001A2786" w:rsidP="001A2786">
      <w:pPr>
        <w:rPr>
          <w:b/>
          <w:bCs/>
          <w:color w:val="FF0000"/>
          <w:sz w:val="36"/>
          <w:szCs w:val="36"/>
        </w:rPr>
      </w:pPr>
      <w:r w:rsidRPr="007D208A">
        <w:rPr>
          <w:b/>
          <w:bCs/>
          <w:color w:val="FF0000"/>
          <w:sz w:val="36"/>
          <w:szCs w:val="36"/>
        </w:rPr>
        <w:t xml:space="preserve">Infrastructure </w:t>
      </w:r>
      <w:r w:rsidR="007D208A" w:rsidRPr="007D208A">
        <w:rPr>
          <w:b/>
          <w:bCs/>
          <w:color w:val="FF0000"/>
          <w:sz w:val="36"/>
          <w:szCs w:val="36"/>
        </w:rPr>
        <w:t>B</w:t>
      </w:r>
      <w:r w:rsidRPr="007D208A">
        <w:rPr>
          <w:b/>
          <w:bCs/>
          <w:color w:val="FF0000"/>
          <w:sz w:val="36"/>
          <w:szCs w:val="36"/>
        </w:rPr>
        <w:t xml:space="preserve">ill </w:t>
      </w:r>
      <w:r w:rsidR="007D208A" w:rsidRPr="007D208A">
        <w:rPr>
          <w:b/>
          <w:bCs/>
          <w:color w:val="FF0000"/>
          <w:sz w:val="36"/>
          <w:szCs w:val="36"/>
        </w:rPr>
        <w:t>G</w:t>
      </w:r>
      <w:r w:rsidRPr="007D208A">
        <w:rPr>
          <w:b/>
          <w:bCs/>
          <w:color w:val="FF0000"/>
          <w:sz w:val="36"/>
          <w:szCs w:val="36"/>
        </w:rPr>
        <w:t xml:space="preserve">ives $40B </w:t>
      </w:r>
      <w:r w:rsidR="007D208A" w:rsidRPr="007D208A">
        <w:rPr>
          <w:b/>
          <w:bCs/>
          <w:color w:val="FF0000"/>
          <w:sz w:val="36"/>
          <w:szCs w:val="36"/>
        </w:rPr>
        <w:t>T</w:t>
      </w:r>
      <w:r w:rsidRPr="007D208A">
        <w:rPr>
          <w:b/>
          <w:bCs/>
          <w:color w:val="FF0000"/>
          <w:sz w:val="36"/>
          <w:szCs w:val="36"/>
        </w:rPr>
        <w:t xml:space="preserve">o </w:t>
      </w:r>
      <w:r w:rsidR="007D208A" w:rsidRPr="007D208A">
        <w:rPr>
          <w:b/>
          <w:bCs/>
          <w:color w:val="FF0000"/>
          <w:sz w:val="36"/>
          <w:szCs w:val="36"/>
        </w:rPr>
        <w:t>S</w:t>
      </w:r>
      <w:r w:rsidRPr="007D208A">
        <w:rPr>
          <w:b/>
          <w:bCs/>
          <w:color w:val="FF0000"/>
          <w:sz w:val="36"/>
          <w:szCs w:val="36"/>
        </w:rPr>
        <w:t xml:space="preserve">tates </w:t>
      </w:r>
      <w:r w:rsidR="007D208A" w:rsidRPr="007D208A">
        <w:rPr>
          <w:b/>
          <w:bCs/>
          <w:color w:val="FF0000"/>
          <w:sz w:val="36"/>
          <w:szCs w:val="36"/>
        </w:rPr>
        <w:t>F</w:t>
      </w:r>
      <w:r w:rsidRPr="007D208A">
        <w:rPr>
          <w:b/>
          <w:bCs/>
          <w:color w:val="FF0000"/>
          <w:sz w:val="36"/>
          <w:szCs w:val="36"/>
        </w:rPr>
        <w:t xml:space="preserve">or </w:t>
      </w:r>
      <w:r w:rsidR="007D208A" w:rsidRPr="007D208A">
        <w:rPr>
          <w:b/>
          <w:bCs/>
          <w:color w:val="FF0000"/>
          <w:sz w:val="36"/>
          <w:szCs w:val="36"/>
        </w:rPr>
        <w:t>B</w:t>
      </w:r>
      <w:r w:rsidRPr="007D208A">
        <w:rPr>
          <w:b/>
          <w:bCs/>
          <w:color w:val="FF0000"/>
          <w:sz w:val="36"/>
          <w:szCs w:val="36"/>
        </w:rPr>
        <w:t>roadband</w:t>
      </w:r>
    </w:p>
    <w:p w14:paraId="2378A9FA" w14:textId="2EF248B8" w:rsidR="001A2786" w:rsidRPr="00D339D9" w:rsidRDefault="00244436" w:rsidP="001A278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A697C0A" wp14:editId="6891F9AA">
            <wp:simplePos x="0" y="0"/>
            <wp:positionH relativeFrom="column">
              <wp:posOffset>4183615</wp:posOffset>
            </wp:positionH>
            <wp:positionV relativeFrom="paragraph">
              <wp:posOffset>466810</wp:posOffset>
            </wp:positionV>
            <wp:extent cx="1911350" cy="1146810"/>
            <wp:effectExtent l="152400" t="152400" r="355600" b="358140"/>
            <wp:wrapTight wrapText="bothSides">
              <wp:wrapPolygon edited="0">
                <wp:start x="861" y="-2870"/>
                <wp:lineTo x="-1722" y="-2153"/>
                <wp:lineTo x="-1722" y="22963"/>
                <wp:lineTo x="215" y="26551"/>
                <wp:lineTo x="2153" y="27987"/>
                <wp:lineTo x="21528" y="27987"/>
                <wp:lineTo x="23466" y="26551"/>
                <wp:lineTo x="25403" y="21169"/>
                <wp:lineTo x="25403" y="3588"/>
                <wp:lineTo x="22820" y="-1794"/>
                <wp:lineTo x="22605" y="-2870"/>
                <wp:lineTo x="861" y="-287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146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786" w:rsidRPr="00D339D9">
        <w:rPr>
          <w:sz w:val="36"/>
          <w:szCs w:val="36"/>
        </w:rPr>
        <w:t>States and territories would receive about $40 billion to expand broadband under the infrastructure bill before the Senate, with $14 billion set aside for enhancing the Emergency Broadband Benefits initiative. The state funding would be aimed at regions where high-speed access is unavailable or inadequate.</w:t>
      </w:r>
    </w:p>
    <w:p w14:paraId="5475C4A0" w14:textId="162FD45C" w:rsidR="00FE75DF" w:rsidRPr="007D208A" w:rsidRDefault="001A2786" w:rsidP="007D208A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7D208A">
        <w:rPr>
          <w:b/>
          <w:bCs/>
          <w:i/>
          <w:iCs/>
          <w:color w:val="FF0000"/>
          <w:sz w:val="36"/>
          <w:szCs w:val="36"/>
        </w:rPr>
        <w:t xml:space="preserve">FierceTelecom </w:t>
      </w:r>
      <w:r w:rsidRPr="007D208A">
        <w:rPr>
          <w:b/>
          <w:bCs/>
          <w:i/>
          <w:iCs/>
          <w:color w:val="FF0000"/>
          <w:sz w:val="36"/>
          <w:szCs w:val="36"/>
        </w:rPr>
        <w:t>8.2.21</w:t>
      </w:r>
    </w:p>
    <w:p w14:paraId="532983CD" w14:textId="501B1883" w:rsidR="001A2786" w:rsidRDefault="00D339D9" w:rsidP="00D339D9">
      <w:pPr>
        <w:jc w:val="right"/>
        <w:rPr>
          <w:i/>
          <w:iCs/>
          <w:sz w:val="28"/>
          <w:szCs w:val="28"/>
        </w:rPr>
      </w:pPr>
      <w:hyperlink r:id="rId5" w:history="1">
        <w:r w:rsidRPr="00D339D9">
          <w:rPr>
            <w:rStyle w:val="Hyperlink"/>
            <w:i/>
            <w:iCs/>
            <w:sz w:val="28"/>
            <w:szCs w:val="28"/>
          </w:rPr>
          <w:t>https://www.fiercetelecom.com/regulatory/here-s-what-u-s-infrastructure-bill-has-store-for-broadband</w:t>
        </w:r>
      </w:hyperlink>
    </w:p>
    <w:p w14:paraId="3A88298A" w14:textId="1464FDC6" w:rsidR="00244436" w:rsidRDefault="00244436" w:rsidP="00D339D9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01684257" w14:textId="33CE090C" w:rsidR="00244436" w:rsidRDefault="00963050" w:rsidP="00D339D9">
      <w:pPr>
        <w:jc w:val="right"/>
        <w:rPr>
          <w:i/>
          <w:iCs/>
          <w:sz w:val="20"/>
          <w:szCs w:val="20"/>
        </w:rPr>
      </w:pPr>
      <w:hyperlink r:id="rId6" w:history="1">
        <w:r w:rsidRPr="00276F0D">
          <w:rPr>
            <w:rStyle w:val="Hyperlink"/>
            <w:i/>
            <w:iCs/>
            <w:sz w:val="20"/>
            <w:szCs w:val="20"/>
          </w:rPr>
          <w:t>https://www.bing.com/images/search?view=detailV2&amp;ccid=HdmwKoQa&amp;id=3F73FDE7C510DF2A6D4943B3B0D17FD682B78E43&amp;thid=OIP.HdmwKoQac5-JPIJ3WsPFFgHaEc&amp;mediaurl=https%3a%2f%2fumaizi.com%2fwp-content%2fuploads%2f2019%2f06%2fBroadband-Technology.jpg&amp;cdnurl=https%3a%2f%2fth.bing.com%2fth%2fid%2fR.1dd9b02a841a739f893c82775ac3c516%3frik%3dQ463gtZ%252f0bCzQw%26pid%3dImgRaw%26r%3d0&amp;exph=600&amp;expw=1000&amp;q=BROADBAND&amp;simid=608014674566382771&amp;FORM=IRPRST&amp;ck=0AA26DCD78934C34C12D6C3391828802&amp;selectedIndex=6&amp;ajaxhist=0&amp;ajaxserp=0</w:t>
        </w:r>
      </w:hyperlink>
    </w:p>
    <w:p w14:paraId="2BE7AD80" w14:textId="77777777" w:rsidR="00963050" w:rsidRPr="00C40E74" w:rsidRDefault="00963050" w:rsidP="00D339D9">
      <w:pPr>
        <w:jc w:val="right"/>
        <w:rPr>
          <w:i/>
          <w:iCs/>
          <w:sz w:val="20"/>
          <w:szCs w:val="20"/>
        </w:rPr>
      </w:pPr>
    </w:p>
    <w:p w14:paraId="7592F758" w14:textId="77777777" w:rsidR="00D339D9" w:rsidRPr="00C40E74" w:rsidRDefault="00D339D9" w:rsidP="001A2786">
      <w:pPr>
        <w:rPr>
          <w:sz w:val="20"/>
          <w:szCs w:val="20"/>
        </w:rPr>
      </w:pPr>
    </w:p>
    <w:sectPr w:rsidR="00D339D9" w:rsidRPr="00C40E74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25"/>
    <w:rsid w:val="00046F25"/>
    <w:rsid w:val="001A2786"/>
    <w:rsid w:val="00244436"/>
    <w:rsid w:val="003837C3"/>
    <w:rsid w:val="007D208A"/>
    <w:rsid w:val="00963050"/>
    <w:rsid w:val="00C40E74"/>
    <w:rsid w:val="00D339D9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72E38ADA"/>
  <w15:chartTrackingRefBased/>
  <w15:docId w15:val="{4F000CD2-EB08-45A2-A90C-EA6496B8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HdmwKoQa&amp;id=3F73FDE7C510DF2A6D4943B3B0D17FD682B78E43&amp;thid=OIP.HdmwKoQac5-JPIJ3WsPFFgHaEc&amp;mediaurl=https%3a%2f%2fumaizi.com%2fwp-content%2fuploads%2f2019%2f06%2fBroadband-Technology.jpg&amp;cdnurl=https%3a%2f%2fth.bing.com%2fth%2fid%2fR.1dd9b02a841a739f893c82775ac3c516%3frik%3dQ463gtZ%252f0bCzQw%26pid%3dImgRaw%26r%3d0&amp;exph=600&amp;expw=1000&amp;q=BROADBAND&amp;simid=608014674566382771&amp;FORM=IRPRST&amp;ck=0AA26DCD78934C34C12D6C3391828802&amp;selectedIndex=6&amp;ajaxhist=0&amp;ajaxserp=0" TargetMode="External"/><Relationship Id="rId5" Type="http://schemas.openxmlformats.org/officeDocument/2006/relationships/hyperlink" Target="https://www.fiercetelecom.com/regulatory/here-s-what-u-s-infrastructure-bill-has-store-for-broadban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2021-08-03T16:52:00Z</dcterms:created>
  <dcterms:modified xsi:type="dcterms:W3CDTF">2021-08-03T16:52:00Z</dcterms:modified>
</cp:coreProperties>
</file>