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6D053C63" w14:textId="26B1EC5E" w:rsidR="0020073C" w:rsidRPr="0020073C" w:rsidRDefault="0020073C" w:rsidP="0020073C">
      <w:pPr>
        <w:rPr>
          <w:b/>
          <w:bCs/>
          <w:color w:val="CC0099"/>
          <w:sz w:val="36"/>
          <w:szCs w:val="36"/>
        </w:rPr>
      </w:pPr>
      <w:r w:rsidRPr="0020073C">
        <w:rPr>
          <w:b/>
          <w:bCs/>
          <w:color w:val="CC0099"/>
          <w:sz w:val="36"/>
          <w:szCs w:val="36"/>
        </w:rPr>
        <w:t xml:space="preserve">Report: Broadband </w:t>
      </w:r>
      <w:r w:rsidRPr="0020073C">
        <w:rPr>
          <w:b/>
          <w:bCs/>
          <w:color w:val="CC0099"/>
          <w:sz w:val="36"/>
          <w:szCs w:val="36"/>
        </w:rPr>
        <w:t>D</w:t>
      </w:r>
      <w:r w:rsidRPr="0020073C">
        <w:rPr>
          <w:b/>
          <w:bCs/>
          <w:color w:val="CC0099"/>
          <w:sz w:val="36"/>
          <w:szCs w:val="36"/>
        </w:rPr>
        <w:t xml:space="preserve">ata </w:t>
      </w:r>
      <w:r w:rsidRPr="0020073C">
        <w:rPr>
          <w:b/>
          <w:bCs/>
          <w:color w:val="CC0099"/>
          <w:sz w:val="36"/>
          <w:szCs w:val="36"/>
        </w:rPr>
        <w:t>U</w:t>
      </w:r>
      <w:r w:rsidRPr="0020073C">
        <w:rPr>
          <w:b/>
          <w:bCs/>
          <w:color w:val="CC0099"/>
          <w:sz w:val="36"/>
          <w:szCs w:val="36"/>
        </w:rPr>
        <w:t xml:space="preserve">se </w:t>
      </w:r>
      <w:r w:rsidRPr="0020073C">
        <w:rPr>
          <w:b/>
          <w:bCs/>
          <w:color w:val="CC0099"/>
          <w:sz w:val="36"/>
          <w:szCs w:val="36"/>
        </w:rPr>
        <w:t>R</w:t>
      </w:r>
      <w:r w:rsidRPr="0020073C">
        <w:rPr>
          <w:b/>
          <w:bCs/>
          <w:color w:val="CC0099"/>
          <w:sz w:val="36"/>
          <w:szCs w:val="36"/>
        </w:rPr>
        <w:t xml:space="preserve">emains </w:t>
      </w:r>
      <w:r w:rsidRPr="0020073C">
        <w:rPr>
          <w:b/>
          <w:bCs/>
          <w:color w:val="CC0099"/>
          <w:sz w:val="36"/>
          <w:szCs w:val="36"/>
        </w:rPr>
        <w:t>H</w:t>
      </w:r>
      <w:r w:rsidRPr="0020073C">
        <w:rPr>
          <w:b/>
          <w:bCs/>
          <w:color w:val="CC0099"/>
          <w:sz w:val="36"/>
          <w:szCs w:val="36"/>
        </w:rPr>
        <w:t>igh</w:t>
      </w:r>
    </w:p>
    <w:p w14:paraId="7CEA8817" w14:textId="745B00FE" w:rsidR="0020073C" w:rsidRPr="0020073C" w:rsidRDefault="0020073C" w:rsidP="0020073C">
      <w:pPr>
        <w:rPr>
          <w:sz w:val="36"/>
          <w:szCs w:val="36"/>
        </w:rPr>
      </w:pPr>
      <w:r w:rsidRPr="0020073C">
        <w:drawing>
          <wp:anchor distT="0" distB="0" distL="114300" distR="114300" simplePos="0" relativeHeight="251658240" behindDoc="1" locked="0" layoutInCell="1" allowOverlap="1" wp14:anchorId="08EF85FB" wp14:editId="013D23FF">
            <wp:simplePos x="0" y="0"/>
            <wp:positionH relativeFrom="column">
              <wp:posOffset>3979533</wp:posOffset>
            </wp:positionH>
            <wp:positionV relativeFrom="paragraph">
              <wp:posOffset>626110</wp:posOffset>
            </wp:positionV>
            <wp:extent cx="2108835" cy="1054100"/>
            <wp:effectExtent l="152400" t="152400" r="367665" b="355600"/>
            <wp:wrapTight wrapText="bothSides">
              <wp:wrapPolygon edited="0">
                <wp:start x="780" y="-3123"/>
                <wp:lineTo x="-1561" y="-2342"/>
                <wp:lineTo x="-1366" y="23031"/>
                <wp:lineTo x="1951" y="28496"/>
                <wp:lineTo x="21659" y="28496"/>
                <wp:lineTo x="21854" y="27716"/>
                <wp:lineTo x="24976" y="23031"/>
                <wp:lineTo x="25171" y="3904"/>
                <wp:lineTo x="22829" y="-1952"/>
                <wp:lineTo x="22634" y="-3123"/>
                <wp:lineTo x="780" y="-312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8835" cy="10541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20073C">
        <w:rPr>
          <w:sz w:val="36"/>
          <w:szCs w:val="36"/>
        </w:rPr>
        <w:t>OpenVault reported that US residents are still using more broadband data than they were before the COVID-19 pandemic began, although consumption declined 4.3% in the quarter ending March 31 compared to that ending December 31. The company also said that nearly one in 10 broadband subscribers can get speeds of one gigabit per second or more, compared to 3.8% at this time last year.</w:t>
      </w:r>
    </w:p>
    <w:p w14:paraId="36942CF8" w14:textId="7F81A0C8" w:rsidR="00FE75DF" w:rsidRPr="0020073C" w:rsidRDefault="0020073C" w:rsidP="0020073C">
      <w:pPr>
        <w:jc w:val="right"/>
        <w:rPr>
          <w:b/>
          <w:bCs/>
          <w:i/>
          <w:iCs/>
          <w:color w:val="CC0099"/>
          <w:sz w:val="36"/>
          <w:szCs w:val="36"/>
        </w:rPr>
      </w:pPr>
      <w:r w:rsidRPr="0020073C">
        <w:rPr>
          <w:b/>
          <w:bCs/>
          <w:i/>
          <w:iCs/>
          <w:color w:val="CC0099"/>
          <w:sz w:val="36"/>
          <w:szCs w:val="36"/>
        </w:rPr>
        <w:t>Light Reading 6/1</w:t>
      </w:r>
      <w:r w:rsidRPr="0020073C">
        <w:rPr>
          <w:b/>
          <w:bCs/>
          <w:i/>
          <w:iCs/>
          <w:color w:val="CC0099"/>
          <w:sz w:val="36"/>
          <w:szCs w:val="36"/>
        </w:rPr>
        <w:t>/21</w:t>
      </w:r>
    </w:p>
    <w:p w14:paraId="2B020860" w14:textId="45209BD4" w:rsidR="0020073C" w:rsidRDefault="0020073C" w:rsidP="0020073C">
      <w:pPr>
        <w:jc w:val="right"/>
        <w:rPr>
          <w:i/>
          <w:iCs/>
          <w:sz w:val="28"/>
          <w:szCs w:val="28"/>
        </w:rPr>
      </w:pPr>
      <w:hyperlink r:id="rId5" w:history="1">
        <w:r w:rsidRPr="0020073C">
          <w:rPr>
            <w:rStyle w:val="Hyperlink"/>
            <w:i/>
            <w:iCs/>
            <w:sz w:val="28"/>
            <w:szCs w:val="28"/>
          </w:rPr>
          <w:t>https://www.lightreading.com/cable-tech/openvault-higher-broadband-use-emerging-as-new-normal-/d/d-id/769915</w:t>
        </w:r>
      </w:hyperlink>
    </w:p>
    <w:p w14:paraId="0F06E787" w14:textId="780E2458" w:rsidR="0020073C" w:rsidRDefault="0020073C" w:rsidP="0020073C">
      <w:pPr>
        <w:jc w:val="right"/>
        <w:rPr>
          <w:i/>
          <w:iCs/>
          <w:sz w:val="28"/>
          <w:szCs w:val="28"/>
        </w:rPr>
      </w:pPr>
      <w:r>
        <w:rPr>
          <w:i/>
          <w:iCs/>
          <w:sz w:val="28"/>
          <w:szCs w:val="28"/>
        </w:rPr>
        <w:t>Image credit:</w:t>
      </w:r>
    </w:p>
    <w:p w14:paraId="51953423" w14:textId="6A3EA58A" w:rsidR="0020073C" w:rsidRDefault="0020073C" w:rsidP="0020073C">
      <w:pPr>
        <w:jc w:val="right"/>
        <w:rPr>
          <w:i/>
          <w:iCs/>
          <w:sz w:val="28"/>
          <w:szCs w:val="28"/>
        </w:rPr>
      </w:pPr>
      <w:hyperlink r:id="rId6" w:history="1">
        <w:r w:rsidRPr="00D54629">
          <w:rPr>
            <w:rStyle w:val="Hyperlink"/>
            <w:i/>
            <w:iCs/>
            <w:sz w:val="28"/>
            <w:szCs w:val="28"/>
          </w:rPr>
          <w:t>https://www.lbhf.gov.uk/sites/default/files/styles/articles_main_image/public/newsarticle/broadband-on-streets.jpg?itok=lJ6_JMVN</w:t>
        </w:r>
      </w:hyperlink>
    </w:p>
    <w:p w14:paraId="670EC739" w14:textId="77777777" w:rsidR="0020073C" w:rsidRPr="0020073C" w:rsidRDefault="0020073C" w:rsidP="0020073C">
      <w:pPr>
        <w:jc w:val="right"/>
        <w:rPr>
          <w:i/>
          <w:iCs/>
          <w:sz w:val="28"/>
          <w:szCs w:val="28"/>
        </w:rPr>
      </w:pPr>
    </w:p>
    <w:p w14:paraId="7873A031" w14:textId="77777777" w:rsidR="0020073C" w:rsidRPr="0020073C" w:rsidRDefault="0020073C" w:rsidP="0020073C"/>
    <w:sectPr w:rsidR="0020073C" w:rsidRPr="0020073C"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3C"/>
    <w:rsid w:val="0020073C"/>
    <w:rsid w:val="003837C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4264"/>
  <w15:chartTrackingRefBased/>
  <w15:docId w15:val="{25513DD9-4426-43B9-BD76-06B992BB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73C"/>
    <w:rPr>
      <w:color w:val="0563C1" w:themeColor="hyperlink"/>
      <w:u w:val="single"/>
    </w:rPr>
  </w:style>
  <w:style w:type="character" w:styleId="UnresolvedMention">
    <w:name w:val="Unresolved Mention"/>
    <w:basedOn w:val="DefaultParagraphFont"/>
    <w:uiPriority w:val="99"/>
    <w:semiHidden/>
    <w:unhideWhenUsed/>
    <w:rsid w:val="00200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bhf.gov.uk/sites/default/files/styles/articles_main_image/public/newsarticle/broadband-on-streets.jpg?itok=lJ6_JMVN" TargetMode="External"/><Relationship Id="rId5" Type="http://schemas.openxmlformats.org/officeDocument/2006/relationships/hyperlink" Target="https://www.lightreading.com/cable-tech/openvault-higher-broadband-use-emerging-as-new-normal-/d/d-id/76991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2021-06-02T19:43:00Z</dcterms:created>
  <dcterms:modified xsi:type="dcterms:W3CDTF">2021-06-02T19:46:00Z</dcterms:modified>
</cp:coreProperties>
</file>