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203931" w:rsidRDefault="00203931">
      <w:pPr>
        <w:rPr>
          <w:b/>
          <w:color w:val="7030A0"/>
          <w:sz w:val="40"/>
          <w:szCs w:val="40"/>
        </w:rPr>
      </w:pPr>
      <w:r w:rsidRPr="00203931">
        <w:rPr>
          <w:b/>
          <w:color w:val="7030A0"/>
          <w:sz w:val="40"/>
          <w:szCs w:val="40"/>
        </w:rPr>
        <w:t>Building Community via Influencer Marketing</w:t>
      </w:r>
    </w:p>
    <w:p w:rsidR="00203931" w:rsidRPr="00203931" w:rsidRDefault="0020393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BE88FE" wp14:editId="259A3B56">
            <wp:simplePos x="0" y="0"/>
            <wp:positionH relativeFrom="column">
              <wp:posOffset>3810000</wp:posOffset>
            </wp:positionH>
            <wp:positionV relativeFrom="paragraph">
              <wp:posOffset>163830</wp:posOffset>
            </wp:positionV>
            <wp:extent cx="20447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32" y="21194"/>
                <wp:lineTo x="21332" y="0"/>
                <wp:lineTo x="0" y="0"/>
              </wp:wrapPolygon>
            </wp:wrapTight>
            <wp:docPr id="1" name="Picture 1" descr="Image result for influencer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luencer marke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31">
        <w:rPr>
          <w:sz w:val="40"/>
          <w:szCs w:val="40"/>
        </w:rPr>
        <w:t>When it comes to adopting a new form of communication, not only do consumers have to buy in, but so do their personal networks, otherwise users -- and the app builders -- will only find silence on the other end of the line.</w:t>
      </w:r>
    </w:p>
    <w:p w:rsidR="00203931" w:rsidRPr="00203931" w:rsidRDefault="00203931" w:rsidP="00203931">
      <w:pPr>
        <w:jc w:val="right"/>
        <w:rPr>
          <w:b/>
          <w:i/>
          <w:color w:val="7030A0"/>
          <w:sz w:val="40"/>
          <w:szCs w:val="40"/>
        </w:rPr>
      </w:pPr>
      <w:r w:rsidRPr="00203931">
        <w:rPr>
          <w:b/>
          <w:i/>
          <w:color w:val="7030A0"/>
          <w:sz w:val="40"/>
          <w:szCs w:val="40"/>
        </w:rPr>
        <w:t>Advertising Age 9.20.16</w:t>
      </w:r>
    </w:p>
    <w:p w:rsidR="00203931" w:rsidRDefault="00203931">
      <w:hyperlink r:id="rId6" w:history="1">
        <w:r w:rsidRPr="00E672A0">
          <w:rPr>
            <w:rStyle w:val="Hyperlink"/>
          </w:rPr>
          <w:t>http://adage.com/article/cmo-strategy-columns/building-community-influencer-marketing/305924/?utm_source=mediaworks&amp;utm_medium=newsletter&amp;utm_campaign=adage&amp;ttl=1475095238?utm_visit=113450</w:t>
        </w:r>
      </w:hyperlink>
    </w:p>
    <w:p w:rsidR="00203931" w:rsidRDefault="00203931">
      <w:proofErr w:type="gramStart"/>
      <w:r>
        <w:t>image</w:t>
      </w:r>
      <w:proofErr w:type="gramEnd"/>
      <w:r>
        <w:t xml:space="preserve"> source:</w:t>
      </w:r>
    </w:p>
    <w:p w:rsidR="00203931" w:rsidRDefault="00203931">
      <w:hyperlink r:id="rId7" w:history="1">
        <w:r w:rsidRPr="00E672A0">
          <w:rPr>
            <w:rStyle w:val="Hyperlink"/>
          </w:rPr>
          <w:t>https://www.bing.com/images/search?q=influencer+marketing&amp;view=detailv2&amp;&amp;id=2481F8FEA46E6E83027E60CB3106EC3EDEEC1A2E&amp;selectedIndex=20&amp;ccid=sNNUpm8O&amp;simid=608035390220077575&amp;thid=OIP.Mb0d354a66f0ec7393108432cc97b9fe4o0&amp;ajaxhist=0</w:t>
        </w:r>
      </w:hyperlink>
    </w:p>
    <w:p w:rsidR="00203931" w:rsidRDefault="00203931">
      <w:bookmarkStart w:id="0" w:name="_GoBack"/>
      <w:bookmarkEnd w:id="0"/>
    </w:p>
    <w:p w:rsidR="00203931" w:rsidRDefault="00203931"/>
    <w:p w:rsidR="00203931" w:rsidRDefault="00203931"/>
    <w:p w:rsidR="00203931" w:rsidRDefault="00203931"/>
    <w:sectPr w:rsidR="0020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1"/>
    <w:rsid w:val="0020393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influencer+marketing&amp;view=detailv2&amp;&amp;id=2481F8FEA46E6E83027E60CB3106EC3EDEEC1A2E&amp;selectedIndex=20&amp;ccid=sNNUpm8O&amp;simid=608035390220077575&amp;thid=OIP.Mb0d354a66f0ec7393108432cc97b9fe4o0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-columns/building-community-influencer-marketing/305924/?utm_source=mediaworks&amp;utm_medium=newsletter&amp;utm_campaign=adage&amp;ttl=1475095238?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2016-09-21T23:01:00Z</dcterms:created>
  <dcterms:modified xsi:type="dcterms:W3CDTF">2016-09-21T23:07:00Z</dcterms:modified>
</cp:coreProperties>
</file>