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4283E9F0" w14:textId="06AC586B" w:rsidR="00FE75DF" w:rsidRPr="00045151" w:rsidRDefault="00045151">
      <w:pPr>
        <w:rPr>
          <w:b/>
          <w:bCs/>
          <w:color w:val="833C0B" w:themeColor="accent2" w:themeShade="80"/>
          <w:sz w:val="36"/>
          <w:szCs w:val="36"/>
        </w:rPr>
      </w:pPr>
      <w:r w:rsidRPr="00045151">
        <w:rPr>
          <w:b/>
          <w:bCs/>
          <w:color w:val="833C0B" w:themeColor="accent2" w:themeShade="80"/>
          <w:sz w:val="36"/>
          <w:szCs w:val="36"/>
        </w:rPr>
        <w:t xml:space="preserve">Canadian </w:t>
      </w:r>
      <w:r w:rsidRPr="00045151">
        <w:rPr>
          <w:b/>
          <w:bCs/>
          <w:color w:val="833C0B" w:themeColor="accent2" w:themeShade="80"/>
          <w:sz w:val="36"/>
          <w:szCs w:val="36"/>
        </w:rPr>
        <w:t>S</w:t>
      </w:r>
      <w:r w:rsidRPr="00045151">
        <w:rPr>
          <w:b/>
          <w:bCs/>
          <w:color w:val="833C0B" w:themeColor="accent2" w:themeShade="80"/>
          <w:sz w:val="36"/>
          <w:szCs w:val="36"/>
        </w:rPr>
        <w:t xml:space="preserve">tartup </w:t>
      </w:r>
      <w:r w:rsidRPr="00045151">
        <w:rPr>
          <w:b/>
          <w:bCs/>
          <w:color w:val="833C0B" w:themeColor="accent2" w:themeShade="80"/>
          <w:sz w:val="36"/>
          <w:szCs w:val="36"/>
        </w:rPr>
        <w:t>U</w:t>
      </w:r>
      <w:r w:rsidRPr="00045151">
        <w:rPr>
          <w:b/>
          <w:bCs/>
          <w:color w:val="833C0B" w:themeColor="accent2" w:themeShade="80"/>
          <w:sz w:val="36"/>
          <w:szCs w:val="36"/>
        </w:rPr>
        <w:t xml:space="preserve">nveils </w:t>
      </w:r>
      <w:r w:rsidRPr="00045151">
        <w:rPr>
          <w:b/>
          <w:bCs/>
          <w:color w:val="833C0B" w:themeColor="accent2" w:themeShade="80"/>
          <w:sz w:val="36"/>
          <w:szCs w:val="36"/>
        </w:rPr>
        <w:t>P</w:t>
      </w:r>
      <w:r w:rsidRPr="00045151">
        <w:rPr>
          <w:b/>
          <w:bCs/>
          <w:color w:val="833C0B" w:themeColor="accent2" w:themeShade="80"/>
          <w:sz w:val="36"/>
          <w:szCs w:val="36"/>
        </w:rPr>
        <w:t xml:space="preserve">lan to </w:t>
      </w:r>
      <w:r w:rsidRPr="00045151">
        <w:rPr>
          <w:b/>
          <w:bCs/>
          <w:color w:val="833C0B" w:themeColor="accent2" w:themeShade="80"/>
          <w:sz w:val="36"/>
          <w:szCs w:val="36"/>
        </w:rPr>
        <w:t>R</w:t>
      </w:r>
      <w:r w:rsidRPr="00045151">
        <w:rPr>
          <w:b/>
          <w:bCs/>
          <w:color w:val="833C0B" w:themeColor="accent2" w:themeShade="80"/>
          <w:sz w:val="36"/>
          <w:szCs w:val="36"/>
        </w:rPr>
        <w:t xml:space="preserve">evive </w:t>
      </w:r>
      <w:r w:rsidRPr="00045151">
        <w:rPr>
          <w:b/>
          <w:bCs/>
          <w:color w:val="833C0B" w:themeColor="accent2" w:themeShade="80"/>
          <w:sz w:val="36"/>
          <w:szCs w:val="36"/>
        </w:rPr>
        <w:t>L</w:t>
      </w:r>
      <w:r w:rsidRPr="00045151">
        <w:rPr>
          <w:b/>
          <w:bCs/>
          <w:color w:val="833C0B" w:themeColor="accent2" w:themeShade="80"/>
          <w:sz w:val="36"/>
          <w:szCs w:val="36"/>
        </w:rPr>
        <w:t xml:space="preserve">ocal </w:t>
      </w:r>
      <w:r w:rsidRPr="00045151">
        <w:rPr>
          <w:b/>
          <w:bCs/>
          <w:color w:val="833C0B" w:themeColor="accent2" w:themeShade="80"/>
          <w:sz w:val="36"/>
          <w:szCs w:val="36"/>
        </w:rPr>
        <w:t>N</w:t>
      </w:r>
      <w:r w:rsidRPr="00045151">
        <w:rPr>
          <w:b/>
          <w:bCs/>
          <w:color w:val="833C0B" w:themeColor="accent2" w:themeShade="80"/>
          <w:sz w:val="36"/>
          <w:szCs w:val="36"/>
        </w:rPr>
        <w:t>ews</w:t>
      </w:r>
    </w:p>
    <w:p w14:paraId="015DB84E" w14:textId="460BE38B" w:rsidR="00045151" w:rsidRPr="00045151" w:rsidRDefault="00045151" w:rsidP="00045151">
      <w:pPr>
        <w:rPr>
          <w:sz w:val="36"/>
          <w:szCs w:val="36"/>
        </w:rPr>
      </w:pPr>
      <w:r w:rsidRPr="00045151">
        <w:drawing>
          <wp:anchor distT="0" distB="0" distL="114300" distR="114300" simplePos="0" relativeHeight="251658240" behindDoc="1" locked="0" layoutInCell="1" allowOverlap="1" wp14:anchorId="4C1BE895" wp14:editId="09AC84EE">
            <wp:simplePos x="0" y="0"/>
            <wp:positionH relativeFrom="margin">
              <wp:posOffset>4750766</wp:posOffset>
            </wp:positionH>
            <wp:positionV relativeFrom="paragraph">
              <wp:posOffset>768233</wp:posOffset>
            </wp:positionV>
            <wp:extent cx="1311910" cy="688975"/>
            <wp:effectExtent l="152400" t="152400" r="364490" b="358775"/>
            <wp:wrapTight wrapText="bothSides">
              <wp:wrapPolygon edited="0">
                <wp:start x="1255" y="-4778"/>
                <wp:lineTo x="-2509" y="-3583"/>
                <wp:lineTo x="-2196" y="25681"/>
                <wp:lineTo x="2823" y="31056"/>
                <wp:lineTo x="3136" y="32251"/>
                <wp:lineTo x="21642" y="32251"/>
                <wp:lineTo x="21955" y="31056"/>
                <wp:lineTo x="26660" y="25681"/>
                <wp:lineTo x="27288" y="15528"/>
                <wp:lineTo x="27288" y="5972"/>
                <wp:lineTo x="23524" y="-2986"/>
                <wp:lineTo x="23210" y="-4778"/>
                <wp:lineTo x="1255" y="-47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8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151">
        <w:rPr>
          <w:sz w:val="36"/>
          <w:szCs w:val="36"/>
        </w:rPr>
        <w:t>Overstory Media Group, which operates newsletter-based journalism outlets in British Columbia, including the Burnaby Beacon, Decomplicated and the Capital Daily, has announced plans to hire 250 new journalists and launch 50 new outlets by 2023.</w:t>
      </w:r>
      <w:r w:rsidRPr="00045151">
        <w:rPr>
          <w:sz w:val="36"/>
          <w:szCs w:val="36"/>
        </w:rPr>
        <w:t xml:space="preserve"> </w:t>
      </w:r>
      <w:r w:rsidRPr="00045151">
        <w:t xml:space="preserve"> </w:t>
      </w:r>
      <w:r w:rsidRPr="00045151">
        <w:rPr>
          <w:sz w:val="36"/>
          <w:szCs w:val="36"/>
        </w:rPr>
        <w:t>“I’ve always believed community media was always going to survive,” said chief executive Farhan Mohamed, who co-founded the venture with Wilkinson. “But it just has to be done in the right way.”</w:t>
      </w:r>
    </w:p>
    <w:p w14:paraId="03303E9D" w14:textId="59A76302" w:rsidR="00045151" w:rsidRPr="00045151" w:rsidRDefault="00045151" w:rsidP="00045151">
      <w:pPr>
        <w:jc w:val="right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045151">
        <w:rPr>
          <w:b/>
          <w:bCs/>
          <w:i/>
          <w:iCs/>
          <w:color w:val="833C0B" w:themeColor="accent2" w:themeShade="80"/>
          <w:sz w:val="36"/>
          <w:szCs w:val="36"/>
        </w:rPr>
        <w:t>The Guardian 5.3.21</w:t>
      </w:r>
    </w:p>
    <w:p w14:paraId="3DF2FE93" w14:textId="1275DC50" w:rsidR="00045151" w:rsidRPr="00045151" w:rsidRDefault="00045151" w:rsidP="00045151">
      <w:pPr>
        <w:jc w:val="right"/>
        <w:rPr>
          <w:i/>
          <w:iCs/>
          <w:sz w:val="28"/>
          <w:szCs w:val="28"/>
        </w:rPr>
      </w:pPr>
      <w:hyperlink r:id="rId5" w:history="1">
        <w:r w:rsidRPr="00045151">
          <w:rPr>
            <w:rStyle w:val="Hyperlink"/>
            <w:i/>
            <w:iCs/>
            <w:sz w:val="28"/>
            <w:szCs w:val="28"/>
          </w:rPr>
          <w:t>https://www.theguardian.com/world/2021/may/03/local-media-can-survive-the-canadian-team-building-a-future-for-community-news</w:t>
        </w:r>
      </w:hyperlink>
    </w:p>
    <w:p w14:paraId="4605518C" w14:textId="77777777" w:rsidR="00045151" w:rsidRPr="00045151" w:rsidRDefault="00045151" w:rsidP="00045151">
      <w:pPr>
        <w:jc w:val="right"/>
        <w:rPr>
          <w:i/>
          <w:iCs/>
          <w:sz w:val="28"/>
          <w:szCs w:val="28"/>
        </w:rPr>
      </w:pPr>
    </w:p>
    <w:sectPr w:rsidR="00045151" w:rsidRPr="0004515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1"/>
    <w:rsid w:val="0004515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2913"/>
  <w15:chartTrackingRefBased/>
  <w15:docId w15:val="{9E98B78E-7EB6-4A3E-9B90-8D7276D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world/2021/may/03/local-media-can-survive-the-canadian-team-building-a-future-for-community-ne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2021-05-05T12:26:00Z</dcterms:created>
  <dcterms:modified xsi:type="dcterms:W3CDTF">2021-05-05T12:34:00Z</dcterms:modified>
</cp:coreProperties>
</file>