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4A2A09" w:rsidRPr="004A2A09" w:rsidRDefault="004A2A09" w:rsidP="004A2A09">
      <w:pPr>
        <w:rPr>
          <w:b/>
          <w:color w:val="339933"/>
          <w:sz w:val="40"/>
          <w:szCs w:val="40"/>
        </w:rPr>
      </w:pPr>
      <w:r w:rsidRPr="004A2A09">
        <w:rPr>
          <w:b/>
          <w:color w:val="339933"/>
          <w:sz w:val="40"/>
          <w:szCs w:val="40"/>
        </w:rPr>
        <w:t>Charter Reaches $55B D</w:t>
      </w:r>
      <w:r w:rsidRPr="004A2A09">
        <w:rPr>
          <w:b/>
          <w:color w:val="339933"/>
          <w:sz w:val="40"/>
          <w:szCs w:val="40"/>
        </w:rPr>
        <w:t xml:space="preserve">eal for Time Warner Cable </w:t>
      </w:r>
    </w:p>
    <w:p w:rsidR="004A2A09" w:rsidRPr="004A2A09" w:rsidRDefault="004A2A09" w:rsidP="004A2A09">
      <w:pPr>
        <w:rPr>
          <w:sz w:val="40"/>
          <w:szCs w:val="40"/>
        </w:rPr>
      </w:pPr>
      <w:bookmarkStart w:id="0" w:name="_GoBack"/>
      <w:r>
        <w:rPr>
          <w:noProof/>
          <w:sz w:val="40"/>
          <w:szCs w:val="40"/>
        </w:rPr>
        <w:drawing>
          <wp:anchor distT="0" distB="0" distL="114300" distR="114300" simplePos="0" relativeHeight="251658240" behindDoc="1" locked="0" layoutInCell="1" allowOverlap="1" wp14:anchorId="43FF66B7" wp14:editId="38145538">
            <wp:simplePos x="0" y="0"/>
            <wp:positionH relativeFrom="column">
              <wp:posOffset>3611880</wp:posOffset>
            </wp:positionH>
            <wp:positionV relativeFrom="paragraph">
              <wp:posOffset>797560</wp:posOffset>
            </wp:positionV>
            <wp:extent cx="2076450" cy="765175"/>
            <wp:effectExtent l="0" t="0" r="0" b="0"/>
            <wp:wrapTight wrapText="bothSides">
              <wp:wrapPolygon edited="0">
                <wp:start x="0" y="0"/>
                <wp:lineTo x="0" y="20973"/>
                <wp:lineTo x="21402" y="20973"/>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communications-logo-web.jpg"/>
                    <pic:cNvPicPr/>
                  </pic:nvPicPr>
                  <pic:blipFill>
                    <a:blip r:embed="rId5">
                      <a:extLst>
                        <a:ext uri="{28A0092B-C50C-407E-A947-70E740481C1C}">
                          <a14:useLocalDpi xmlns:a14="http://schemas.microsoft.com/office/drawing/2010/main" val="0"/>
                        </a:ext>
                      </a:extLst>
                    </a:blip>
                    <a:stretch>
                      <a:fillRect/>
                    </a:stretch>
                  </pic:blipFill>
                  <pic:spPr>
                    <a:xfrm>
                      <a:off x="0" y="0"/>
                      <a:ext cx="2076450" cy="765175"/>
                    </a:xfrm>
                    <a:prstGeom prst="rect">
                      <a:avLst/>
                    </a:prstGeom>
                  </pic:spPr>
                </pic:pic>
              </a:graphicData>
            </a:graphic>
            <wp14:sizeRelH relativeFrom="page">
              <wp14:pctWidth>0</wp14:pctWidth>
            </wp14:sizeRelH>
            <wp14:sizeRelV relativeFrom="page">
              <wp14:pctHeight>0</wp14:pctHeight>
            </wp14:sizeRelV>
          </wp:anchor>
        </w:drawing>
      </w:r>
      <w:bookmarkEnd w:id="0"/>
      <w:r w:rsidRPr="004A2A09">
        <w:rPr>
          <w:sz w:val="40"/>
          <w:szCs w:val="40"/>
        </w:rPr>
        <w:t xml:space="preserve">Charter Communications has announced a $55 billion cash and stock acquisition of Time Warner Cable. Charter also plans to acquire Bright House Networks; the new combined company would have a base of 23 million customers, behind only Comcast's 27 million. The deal is likely to be subject to tough scrutiny by U.S. regulators, who scuttled Comcast's attempted acquisition of Time Warner Cable. </w:t>
      </w:r>
    </w:p>
    <w:p w:rsidR="008E144F" w:rsidRPr="004A2A09" w:rsidRDefault="004A2A09" w:rsidP="004A2A09">
      <w:pPr>
        <w:jc w:val="right"/>
        <w:rPr>
          <w:b/>
          <w:i/>
          <w:color w:val="339933"/>
          <w:sz w:val="40"/>
          <w:szCs w:val="40"/>
        </w:rPr>
      </w:pPr>
      <w:r w:rsidRPr="004A2A09">
        <w:rPr>
          <w:b/>
          <w:i/>
          <w:color w:val="339933"/>
          <w:sz w:val="40"/>
          <w:szCs w:val="40"/>
        </w:rPr>
        <w:t>Bloomberg 5/26/15</w:t>
      </w:r>
    </w:p>
    <w:p w:rsidR="004A2A09" w:rsidRPr="004A2A09" w:rsidRDefault="004A2A09" w:rsidP="004A2A09">
      <w:pPr>
        <w:jc w:val="right"/>
        <w:rPr>
          <w:sz w:val="28"/>
          <w:szCs w:val="28"/>
        </w:rPr>
      </w:pPr>
      <w:hyperlink r:id="rId6" w:history="1">
        <w:r w:rsidRPr="004A2A09">
          <w:rPr>
            <w:rStyle w:val="Hyperlink"/>
            <w:sz w:val="28"/>
            <w:szCs w:val="28"/>
          </w:rPr>
          <w:t>http://www.bloomberg.com/news/articles/2015-05-26/charter-agrees-to-buy-time-warner-cable-for-about-55-billion</w:t>
        </w:r>
      </w:hyperlink>
    </w:p>
    <w:p w:rsidR="004A2A09" w:rsidRDefault="004A2A09" w:rsidP="004A2A09"/>
    <w:p w:rsidR="004A2A09" w:rsidRDefault="004A2A09" w:rsidP="004A2A09"/>
    <w:sectPr w:rsidR="004A2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09"/>
    <w:rsid w:val="004A14F9"/>
    <w:rsid w:val="004A2A09"/>
    <w:rsid w:val="0051611A"/>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A09"/>
    <w:rPr>
      <w:color w:val="0000FF" w:themeColor="hyperlink"/>
      <w:u w:val="single"/>
    </w:rPr>
  </w:style>
  <w:style w:type="paragraph" w:styleId="BalloonText">
    <w:name w:val="Balloon Text"/>
    <w:basedOn w:val="Normal"/>
    <w:link w:val="BalloonTextChar"/>
    <w:uiPriority w:val="99"/>
    <w:semiHidden/>
    <w:unhideWhenUsed/>
    <w:rsid w:val="004A2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A09"/>
    <w:rPr>
      <w:color w:val="0000FF" w:themeColor="hyperlink"/>
      <w:u w:val="single"/>
    </w:rPr>
  </w:style>
  <w:style w:type="paragraph" w:styleId="BalloonText">
    <w:name w:val="Balloon Text"/>
    <w:basedOn w:val="Normal"/>
    <w:link w:val="BalloonTextChar"/>
    <w:uiPriority w:val="99"/>
    <w:semiHidden/>
    <w:unhideWhenUsed/>
    <w:rsid w:val="004A2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loomberg.com/news/articles/2015-05-26/charter-agrees-to-buy-time-warner-cable-for-about-55-billion"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2015-05-26T23:17:00Z</dcterms:created>
  <dcterms:modified xsi:type="dcterms:W3CDTF">2015-05-26T23:25:00Z</dcterms:modified>
</cp:coreProperties>
</file>