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693DAA" w:rsidRDefault="00693DAA">
      <w:pPr>
        <w:rPr>
          <w:b/>
          <w:color w:val="FF0000"/>
          <w:sz w:val="40"/>
          <w:szCs w:val="40"/>
        </w:rPr>
      </w:pPr>
      <w:r w:rsidRPr="00693DAA">
        <w:rPr>
          <w:b/>
          <w:color w:val="FF0000"/>
          <w:sz w:val="40"/>
          <w:szCs w:val="40"/>
        </w:rPr>
        <w:t>U.S. court approves Condé Nast $5.85 million intern pay settlement</w:t>
      </w:r>
    </w:p>
    <w:p w:rsidR="00693DAA" w:rsidRPr="00693DAA" w:rsidRDefault="00693DAA" w:rsidP="00693DAA">
      <w:pPr>
        <w:rPr>
          <w:sz w:val="40"/>
          <w:szCs w:val="40"/>
        </w:rPr>
      </w:pPr>
      <w:r w:rsidRPr="00693DAA">
        <w:rPr>
          <w:sz w:val="40"/>
          <w:szCs w:val="40"/>
        </w:rPr>
        <w:t>Condé Nast on Monday won a federal judge's preliminary approval to pay $5.85 million to settle a class-action lawsuit by thousands of former interns who claimed the magazine publisher underpaid them.</w:t>
      </w:r>
      <w:r w:rsidRPr="00693DAA">
        <w:rPr>
          <w:sz w:val="40"/>
          <w:szCs w:val="40"/>
        </w:rPr>
        <w:t xml:space="preserve"> </w:t>
      </w:r>
      <w:r w:rsidRPr="00693DAA">
        <w:rPr>
          <w:sz w:val="40"/>
          <w:szCs w:val="40"/>
        </w:rPr>
        <w:t>The settlement, made public on Nov. 13, applies to roughly 7,500 interns who had worked at magazines including Vanity Fair, Vogue and the New Yorker.</w:t>
      </w:r>
    </w:p>
    <w:p w:rsidR="00693DAA" w:rsidRPr="00693DAA" w:rsidRDefault="00693DAA" w:rsidP="00693DAA">
      <w:pPr>
        <w:jc w:val="right"/>
        <w:rPr>
          <w:b/>
          <w:i/>
          <w:color w:val="FF0000"/>
          <w:sz w:val="40"/>
          <w:szCs w:val="40"/>
        </w:rPr>
      </w:pPr>
      <w:r w:rsidRPr="00693DAA">
        <w:rPr>
          <w:b/>
          <w:i/>
          <w:color w:val="FF0000"/>
          <w:sz w:val="40"/>
          <w:szCs w:val="40"/>
        </w:rPr>
        <w:t>Reuters 12.29.14</w:t>
      </w:r>
    </w:p>
    <w:bookmarkStart w:id="0" w:name="_GoBack"/>
    <w:bookmarkEnd w:id="0"/>
    <w:p w:rsidR="00693DAA" w:rsidRPr="00693DAA" w:rsidRDefault="00693DAA" w:rsidP="00693DAA">
      <w:pPr>
        <w:jc w:val="right"/>
        <w:rPr>
          <w:sz w:val="28"/>
          <w:szCs w:val="28"/>
        </w:rPr>
      </w:pPr>
      <w:r w:rsidRPr="00693DAA">
        <w:rPr>
          <w:sz w:val="28"/>
          <w:szCs w:val="28"/>
        </w:rPr>
        <w:fldChar w:fldCharType="begin"/>
      </w:r>
      <w:r w:rsidRPr="00693DAA">
        <w:rPr>
          <w:sz w:val="28"/>
          <w:szCs w:val="28"/>
        </w:rPr>
        <w:instrText xml:space="preserve"> HYPERLINK "http://www.reuters.com/article/2014/12/29/us-condenast-interns-idUSKBN0K71IX20141229" </w:instrText>
      </w:r>
      <w:r w:rsidRPr="00693DAA">
        <w:rPr>
          <w:sz w:val="28"/>
          <w:szCs w:val="28"/>
        </w:rPr>
        <w:fldChar w:fldCharType="separate"/>
      </w:r>
      <w:r w:rsidRPr="00693DAA">
        <w:rPr>
          <w:rStyle w:val="Hyperlink"/>
          <w:sz w:val="28"/>
          <w:szCs w:val="28"/>
        </w:rPr>
        <w:t>http://www.reuters.com/article/2014/12/29/us-condenast-interns-idUSKBN0K71IX20141229</w:t>
      </w:r>
      <w:r w:rsidRPr="00693DAA">
        <w:rPr>
          <w:sz w:val="28"/>
          <w:szCs w:val="28"/>
        </w:rPr>
        <w:fldChar w:fldCharType="end"/>
      </w:r>
    </w:p>
    <w:p w:rsidR="00693DAA" w:rsidRDefault="00693DAA"/>
    <w:p w:rsidR="00693DAA" w:rsidRDefault="00693DAA"/>
    <w:sectPr w:rsidR="0069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A"/>
    <w:rsid w:val="004A14F9"/>
    <w:rsid w:val="0051611A"/>
    <w:rsid w:val="00693DA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2014-12-30T13:50:00Z</dcterms:created>
  <dcterms:modified xsi:type="dcterms:W3CDTF">2014-12-30T13:53:00Z</dcterms:modified>
</cp:coreProperties>
</file>