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9A28F5" w:rsidRDefault="009A28F5">
      <w:pPr>
        <w:rPr>
          <w:b/>
          <w:color w:val="333399"/>
          <w:sz w:val="40"/>
          <w:szCs w:val="40"/>
        </w:rPr>
      </w:pPr>
      <w:r w:rsidRPr="009A28F5">
        <w:rPr>
          <w:b/>
          <w:color w:val="333399"/>
          <w:sz w:val="40"/>
          <w:szCs w:val="40"/>
        </w:rPr>
        <w:t>Berlin-Based Spectrm Delivers the News via Facebook Messenger</w:t>
      </w:r>
    </w:p>
    <w:p w:rsidR="009A28F5" w:rsidRPr="009A28F5" w:rsidRDefault="009A28F5" w:rsidP="009A28F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42C024" wp14:editId="26D1C97F">
            <wp:simplePos x="0" y="0"/>
            <wp:positionH relativeFrom="column">
              <wp:posOffset>4072255</wp:posOffset>
            </wp:positionH>
            <wp:positionV relativeFrom="paragraph">
              <wp:posOffset>772795</wp:posOffset>
            </wp:positionV>
            <wp:extent cx="1692275" cy="1014730"/>
            <wp:effectExtent l="0" t="0" r="3175" b="0"/>
            <wp:wrapTight wrapText="bothSides">
              <wp:wrapPolygon edited="0">
                <wp:start x="0" y="0"/>
                <wp:lineTo x="0" y="21086"/>
                <wp:lineTo x="21397" y="21086"/>
                <wp:lineTo x="21397" y="0"/>
                <wp:lineTo x="0" y="0"/>
              </wp:wrapPolygon>
            </wp:wrapTight>
            <wp:docPr id="1" name="Picture 1" descr="Image result for 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8F5">
        <w:rPr>
          <w:sz w:val="40"/>
          <w:szCs w:val="40"/>
        </w:rPr>
        <w:t>Spectrm bets big on bots, delivering news content via messaging platforms like Facebook Messenger, Slack, and Te</w:t>
      </w:r>
      <w:r w:rsidRPr="009A28F5">
        <w:rPr>
          <w:sz w:val="40"/>
          <w:szCs w:val="40"/>
        </w:rPr>
        <w:t xml:space="preserve">legram on behalf of publishers. </w:t>
      </w:r>
      <w:r w:rsidRPr="009A28F5">
        <w:rPr>
          <w:sz w:val="40"/>
          <w:szCs w:val="40"/>
        </w:rPr>
        <w:t>Publishers who opt in to</w:t>
      </w:r>
      <w:r w:rsidRPr="009A28F5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  <w:r w:rsidRPr="009A28F5">
        <w:rPr>
          <w:sz w:val="40"/>
          <w:szCs w:val="40"/>
        </w:rPr>
        <w:t>the Spectrm experience don’t need any coding experience to start distributing content. Instead, Spectrm offers a CMS interface, letting publishers customize their content for messaging. This includes the ability to add GIFs, videos, and other rich media.</w:t>
      </w:r>
    </w:p>
    <w:p w:rsidR="009A28F5" w:rsidRPr="009A28F5" w:rsidRDefault="009A28F5" w:rsidP="009A28F5">
      <w:pPr>
        <w:jc w:val="right"/>
        <w:rPr>
          <w:b/>
          <w:i/>
          <w:color w:val="333399"/>
          <w:sz w:val="40"/>
          <w:szCs w:val="40"/>
        </w:rPr>
      </w:pPr>
      <w:r w:rsidRPr="009A28F5">
        <w:rPr>
          <w:b/>
          <w:i/>
          <w:color w:val="333399"/>
          <w:sz w:val="40"/>
          <w:szCs w:val="40"/>
        </w:rPr>
        <w:t>TechCrunch 8.8.16</w:t>
      </w:r>
    </w:p>
    <w:p w:rsidR="009A28F5" w:rsidRDefault="009A28F5">
      <w:hyperlink r:id="rId6" w:history="1">
        <w:r w:rsidRPr="004D008D">
          <w:rPr>
            <w:rStyle w:val="Hyperlink"/>
          </w:rPr>
          <w:t>https://techcrunch.com/2016/08/08/berlin-based-spectrm-delivers-the-news-via-facebook-messenger/?utm_source=API+Need+to+Know+newsletter&amp;utm_campaign=7fe8d5917b-Need_to_Know_August_9_20168_9_2016&amp;utm_medium=email&amp;utm_term=0_e3bf78af04-7fe8d5917b-31697553</w:t>
        </w:r>
      </w:hyperlink>
    </w:p>
    <w:p w:rsidR="009A28F5" w:rsidRDefault="009A28F5"/>
    <w:sectPr w:rsidR="009A28F5" w:rsidSect="009A28F5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5"/>
    <w:rsid w:val="004A14F9"/>
    <w:rsid w:val="0051611A"/>
    <w:rsid w:val="00746FC2"/>
    <w:rsid w:val="00762B29"/>
    <w:rsid w:val="008E144F"/>
    <w:rsid w:val="009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6/08/08/berlin-based-spectrm-delivers-the-news-via-facebook-messenger/?utm_source=API+Need+to+Know+newsletter&amp;utm_campaign=7fe8d5917b-Need_to_Know_August_9_20168_9_2016&amp;utm_medium=email&amp;utm_term=0_e3bf78af04-7fe8d5917b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2016-08-09T12:25:00Z</dcterms:created>
  <dcterms:modified xsi:type="dcterms:W3CDTF">2016-08-09T12:36:00Z</dcterms:modified>
</cp:coreProperties>
</file>