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212BD" w:rsidRPr="00E212BD" w:rsidRDefault="00E212BD" w:rsidP="00E212BD">
      <w:pPr>
        <w:rPr>
          <w:b/>
          <w:color w:val="3333CC"/>
          <w:sz w:val="36"/>
        </w:rPr>
      </w:pPr>
      <w:r>
        <w:rPr>
          <w:b/>
          <w:color w:val="3333CC"/>
          <w:sz w:val="36"/>
        </w:rPr>
        <w:t>Forecast: US D</w:t>
      </w:r>
      <w:r w:rsidRPr="00E212BD">
        <w:rPr>
          <w:b/>
          <w:color w:val="3333CC"/>
          <w:sz w:val="36"/>
        </w:rPr>
        <w:t xml:space="preserve">igital </w:t>
      </w:r>
      <w:r>
        <w:rPr>
          <w:b/>
          <w:color w:val="3333CC"/>
          <w:sz w:val="36"/>
        </w:rPr>
        <w:t>A</w:t>
      </w:r>
      <w:r w:rsidRPr="00E212BD">
        <w:rPr>
          <w:b/>
          <w:color w:val="3333CC"/>
          <w:sz w:val="36"/>
        </w:rPr>
        <w:t xml:space="preserve">d </w:t>
      </w:r>
      <w:r>
        <w:rPr>
          <w:b/>
          <w:color w:val="3333CC"/>
          <w:sz w:val="36"/>
        </w:rPr>
        <w:t>Spend to P</w:t>
      </w:r>
      <w:r w:rsidRPr="00E212BD">
        <w:rPr>
          <w:b/>
          <w:color w:val="3333CC"/>
          <w:sz w:val="36"/>
        </w:rPr>
        <w:t xml:space="preserve">ass </w:t>
      </w:r>
      <w:r>
        <w:rPr>
          <w:b/>
          <w:color w:val="3333CC"/>
          <w:sz w:val="36"/>
        </w:rPr>
        <w:t>T</w:t>
      </w:r>
      <w:r w:rsidRPr="00E212BD">
        <w:rPr>
          <w:b/>
          <w:color w:val="3333CC"/>
          <w:sz w:val="36"/>
        </w:rPr>
        <w:t xml:space="preserve">raditional </w:t>
      </w:r>
    </w:p>
    <w:p w:rsidR="00E212BD" w:rsidRPr="00E212BD" w:rsidRDefault="00E212BD" w:rsidP="00E212BD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BCE926" wp14:editId="1A493DE9">
            <wp:simplePos x="0" y="0"/>
            <wp:positionH relativeFrom="column">
              <wp:posOffset>4337050</wp:posOffset>
            </wp:positionH>
            <wp:positionV relativeFrom="paragraph">
              <wp:posOffset>439420</wp:posOffset>
            </wp:positionV>
            <wp:extent cx="1777365" cy="1777365"/>
            <wp:effectExtent l="0" t="0" r="0" b="0"/>
            <wp:wrapTight wrapText="bothSides">
              <wp:wrapPolygon edited="0">
                <wp:start x="0" y="0"/>
                <wp:lineTo x="0" y="21299"/>
                <wp:lineTo x="21299" y="21299"/>
                <wp:lineTo x="2129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2BD">
        <w:rPr>
          <w:sz w:val="36"/>
        </w:rPr>
        <w:t>US digital ad investment will hit $129.34 billion in 2019, up 19%, taking a 54.2% share of overall estimated ad spend, according to eMarketer. Mobile will make up more than two-thir</w:t>
      </w:r>
      <w:bookmarkStart w:id="0" w:name="_GoBack"/>
      <w:bookmarkEnd w:id="0"/>
      <w:r w:rsidRPr="00E212BD">
        <w:rPr>
          <w:sz w:val="36"/>
        </w:rPr>
        <w:t>ds of digital ad investment, and while Google and Facebook continue to dominate, Amazon's share in third place will rise from 6.8% in 2018 to 8.8% this year.</w:t>
      </w:r>
    </w:p>
    <w:p w:rsidR="00CF175D" w:rsidRPr="00E212BD" w:rsidRDefault="00E212BD" w:rsidP="00E212BD">
      <w:pPr>
        <w:jc w:val="right"/>
        <w:rPr>
          <w:b/>
          <w:i/>
          <w:color w:val="3333CC"/>
          <w:sz w:val="36"/>
        </w:rPr>
      </w:pPr>
      <w:proofErr w:type="gramStart"/>
      <w:r w:rsidRPr="00E212BD">
        <w:rPr>
          <w:b/>
          <w:i/>
          <w:color w:val="3333CC"/>
          <w:sz w:val="36"/>
        </w:rPr>
        <w:t>eMarketer</w:t>
      </w:r>
      <w:proofErr w:type="gramEnd"/>
      <w:r w:rsidRPr="00E212BD">
        <w:rPr>
          <w:b/>
          <w:i/>
          <w:color w:val="3333CC"/>
          <w:sz w:val="36"/>
        </w:rPr>
        <w:t xml:space="preserve"> 2/19/19</w:t>
      </w:r>
    </w:p>
    <w:p w:rsidR="00E212BD" w:rsidRDefault="00E212BD">
      <w:hyperlink r:id="rId6" w:history="1">
        <w:r w:rsidRPr="00FA5D96">
          <w:rPr>
            <w:rStyle w:val="Hyperlink"/>
          </w:rPr>
          <w:t>https://www.emarketer.com/content/us-digital-ad-spending-will-surpass-traditional-in-2019</w:t>
        </w:r>
      </w:hyperlink>
    </w:p>
    <w:p w:rsidR="00E212BD" w:rsidRDefault="00E212BD">
      <w:r>
        <w:t>Image credit:</w:t>
      </w:r>
    </w:p>
    <w:p w:rsidR="00E212BD" w:rsidRDefault="00E212BD">
      <w:hyperlink r:id="rId7" w:history="1">
        <w:r w:rsidRPr="00FA5D96">
          <w:rPr>
            <w:rStyle w:val="Hyperlink"/>
          </w:rPr>
          <w:t>http://www.kolmg.com/wp-content/uploads/2014/05/DigitalCircle.png</w:t>
        </w:r>
      </w:hyperlink>
    </w:p>
    <w:p w:rsidR="00E212BD" w:rsidRDefault="00E212BD"/>
    <w:p w:rsidR="00E212BD" w:rsidRDefault="00E212BD"/>
    <w:sectPr w:rsidR="00E212B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D"/>
    <w:rsid w:val="00194E35"/>
    <w:rsid w:val="00226A80"/>
    <w:rsid w:val="00A90A24"/>
    <w:rsid w:val="00CF175D"/>
    <w:rsid w:val="00E2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2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2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mg.com/wp-content/uploads/2014/05/DigitalCircle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us-digital-ad-spending-will-surpass-traditional-in-20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2019-02-21T13:46:00Z</dcterms:created>
  <dcterms:modified xsi:type="dcterms:W3CDTF">2019-02-21T13:52:00Z</dcterms:modified>
</cp:coreProperties>
</file>