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D017D" w:rsidRPr="008D017D" w:rsidRDefault="008D017D" w:rsidP="008D017D">
      <w:pPr>
        <w:rPr>
          <w:b/>
          <w:color w:val="FFFF00"/>
          <w:sz w:val="36"/>
        </w:rPr>
      </w:pPr>
      <w:bookmarkStart w:id="0" w:name="_GoBack"/>
      <w:r w:rsidRPr="008D017D">
        <w:rPr>
          <w:b/>
          <w:color w:val="FFFF00"/>
          <w:sz w:val="36"/>
        </w:rPr>
        <w:t>Opinion: Disap</w:t>
      </w:r>
      <w:r w:rsidRPr="008D017D">
        <w:rPr>
          <w:b/>
          <w:color w:val="FFFF00"/>
          <w:sz w:val="36"/>
        </w:rPr>
        <w:t>pearance of Public Papers Hurts Local N</w:t>
      </w:r>
      <w:r w:rsidRPr="008D017D">
        <w:rPr>
          <w:b/>
          <w:color w:val="FFFF00"/>
          <w:sz w:val="36"/>
        </w:rPr>
        <w:t>ews</w:t>
      </w:r>
    </w:p>
    <w:bookmarkEnd w:id="0"/>
    <w:p w:rsidR="008D017D" w:rsidRPr="008D017D" w:rsidRDefault="008D017D" w:rsidP="008D017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7791F" wp14:editId="07CE55E9">
            <wp:simplePos x="0" y="0"/>
            <wp:positionH relativeFrom="column">
              <wp:posOffset>4151630</wp:posOffset>
            </wp:positionH>
            <wp:positionV relativeFrom="paragraph">
              <wp:posOffset>571500</wp:posOffset>
            </wp:positionV>
            <wp:extent cx="158305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14" y="21391"/>
                <wp:lineTo x="2131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17D">
        <w:rPr>
          <w:sz w:val="36"/>
        </w:rPr>
        <w:t>The number of publicly-owned newspapers has shrunk dramatically in the last two decades, and potential Tribune and McClatchy acquisitions this week would diminish that figure further. The increasing control profit-driven hedge funds wield over the newspaper industry is contributing to the downfall of local outlets, Rick Edmonds contends.</w:t>
      </w:r>
    </w:p>
    <w:p w:rsidR="008E144F" w:rsidRDefault="008D017D" w:rsidP="008D017D">
      <w:pPr>
        <w:jc w:val="right"/>
        <w:rPr>
          <w:b/>
          <w:i/>
          <w:color w:val="FFFF00"/>
          <w:sz w:val="36"/>
        </w:rPr>
      </w:pPr>
      <w:r w:rsidRPr="008D017D">
        <w:rPr>
          <w:b/>
          <w:i/>
          <w:color w:val="FFFF00"/>
          <w:sz w:val="36"/>
        </w:rPr>
        <w:t>Poynter 6/30/20</w:t>
      </w:r>
    </w:p>
    <w:p w:rsidR="008D017D" w:rsidRDefault="008D017D" w:rsidP="008D017D">
      <w:pPr>
        <w:jc w:val="right"/>
        <w:rPr>
          <w:b/>
          <w:i/>
          <w:color w:val="FFFF00"/>
          <w:sz w:val="28"/>
        </w:rPr>
      </w:pPr>
      <w:hyperlink r:id="rId6" w:history="1">
        <w:r w:rsidRPr="008D017D">
          <w:rPr>
            <w:rStyle w:val="Hyperlink"/>
            <w:b/>
            <w:i/>
            <w:sz w:val="28"/>
          </w:rPr>
          <w:t>https://www.poynter.org/locally/2020/disappearing-public-newspaper-companies-were-a-thriving-group-not-so-long-ago/</w:t>
        </w:r>
      </w:hyperlink>
      <w:r w:rsidRPr="008D017D">
        <w:rPr>
          <w:b/>
          <w:i/>
          <w:color w:val="FFFF00"/>
          <w:sz w:val="28"/>
        </w:rPr>
        <w:t xml:space="preserve"> </w:t>
      </w:r>
    </w:p>
    <w:p w:rsidR="008D017D" w:rsidRDefault="008D017D" w:rsidP="008D017D">
      <w:pPr>
        <w:jc w:val="right"/>
        <w:rPr>
          <w:b/>
          <w:i/>
          <w:color w:val="FFFF00"/>
          <w:sz w:val="28"/>
        </w:rPr>
      </w:pPr>
      <w:r>
        <w:rPr>
          <w:b/>
          <w:i/>
          <w:color w:val="FFFF00"/>
          <w:sz w:val="28"/>
        </w:rPr>
        <w:t>Image credit:</w:t>
      </w:r>
    </w:p>
    <w:p w:rsidR="008D017D" w:rsidRDefault="008D017D" w:rsidP="008D017D">
      <w:pPr>
        <w:jc w:val="right"/>
        <w:rPr>
          <w:b/>
          <w:i/>
          <w:color w:val="FFFF00"/>
          <w:sz w:val="28"/>
        </w:rPr>
      </w:pPr>
      <w:hyperlink r:id="rId7" w:history="1">
        <w:r w:rsidRPr="00F358A4">
          <w:rPr>
            <w:rStyle w:val="Hyperlink"/>
            <w:b/>
            <w:i/>
            <w:sz w:val="28"/>
          </w:rPr>
          <w:t>https://www.princeton.edu/sites/default/files/styles/half_2x/public/images/2018/09/IMG_2694.jpg?itok=izsLAjAe</w:t>
        </w:r>
      </w:hyperlink>
    </w:p>
    <w:p w:rsidR="008D017D" w:rsidRPr="008D017D" w:rsidRDefault="008D017D" w:rsidP="008D017D">
      <w:pPr>
        <w:jc w:val="right"/>
        <w:rPr>
          <w:b/>
          <w:i/>
          <w:color w:val="FFFF00"/>
          <w:sz w:val="28"/>
        </w:rPr>
      </w:pPr>
    </w:p>
    <w:sectPr w:rsidR="008D017D" w:rsidRPr="008D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7D"/>
    <w:rsid w:val="004A14F9"/>
    <w:rsid w:val="0051611A"/>
    <w:rsid w:val="00746FC2"/>
    <w:rsid w:val="008D017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nceton.edu/sites/default/files/styles/half_2x/public/images/2018/09/IMG_2694.jpg?itok=izsLAj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ynter.org/locally/2020/disappearing-public-newspaper-companies-were-a-thriving-group-not-so-long-ag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2020-07-02T12:42:00Z</dcterms:created>
  <dcterms:modified xsi:type="dcterms:W3CDTF">2020-07-02T12:56:00Z</dcterms:modified>
</cp:coreProperties>
</file>