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2C5408" w:rsidRPr="002C5408" w:rsidRDefault="002C5408" w:rsidP="002C5408">
      <w:pPr>
        <w:rPr>
          <w:b/>
          <w:color w:val="FF0000"/>
          <w:sz w:val="36"/>
        </w:rPr>
      </w:pPr>
      <w:r w:rsidRPr="002C5408">
        <w:rPr>
          <w:b/>
          <w:color w:val="FF0000"/>
          <w:sz w:val="36"/>
        </w:rPr>
        <w:t>Doomscrolling L</w:t>
      </w:r>
      <w:r w:rsidRPr="002C5408">
        <w:rPr>
          <w:b/>
          <w:color w:val="FF0000"/>
          <w:sz w:val="36"/>
        </w:rPr>
        <w:t xml:space="preserve">inked </w:t>
      </w:r>
      <w:r w:rsidRPr="002C5408">
        <w:rPr>
          <w:b/>
          <w:color w:val="FF0000"/>
          <w:sz w:val="36"/>
        </w:rPr>
        <w:t>T</w:t>
      </w:r>
      <w:r w:rsidRPr="002C5408">
        <w:rPr>
          <w:b/>
          <w:color w:val="FF0000"/>
          <w:sz w:val="36"/>
        </w:rPr>
        <w:t xml:space="preserve">o </w:t>
      </w:r>
      <w:r w:rsidRPr="002C5408">
        <w:rPr>
          <w:b/>
          <w:color w:val="FF0000"/>
          <w:sz w:val="36"/>
        </w:rPr>
        <w:t>P</w:t>
      </w:r>
      <w:r w:rsidRPr="002C5408">
        <w:rPr>
          <w:b/>
          <w:color w:val="FF0000"/>
          <w:sz w:val="36"/>
        </w:rPr>
        <w:t xml:space="preserve">oor </w:t>
      </w:r>
      <w:r w:rsidRPr="002C5408">
        <w:rPr>
          <w:b/>
          <w:color w:val="FF0000"/>
          <w:sz w:val="36"/>
        </w:rPr>
        <w:t>P</w:t>
      </w:r>
      <w:r w:rsidRPr="002C5408">
        <w:rPr>
          <w:b/>
          <w:color w:val="FF0000"/>
          <w:sz w:val="36"/>
        </w:rPr>
        <w:t xml:space="preserve">hysical </w:t>
      </w:r>
      <w:r w:rsidRPr="002C5408">
        <w:rPr>
          <w:b/>
          <w:color w:val="FF0000"/>
          <w:sz w:val="36"/>
        </w:rPr>
        <w:t>A</w:t>
      </w:r>
      <w:r w:rsidRPr="002C5408">
        <w:rPr>
          <w:b/>
          <w:color w:val="FF0000"/>
          <w:sz w:val="36"/>
        </w:rPr>
        <w:t xml:space="preserve">nd </w:t>
      </w:r>
      <w:r w:rsidRPr="002C5408">
        <w:rPr>
          <w:b/>
          <w:color w:val="FF0000"/>
          <w:sz w:val="36"/>
        </w:rPr>
        <w:t>M</w:t>
      </w:r>
      <w:r w:rsidRPr="002C5408">
        <w:rPr>
          <w:b/>
          <w:color w:val="FF0000"/>
          <w:sz w:val="36"/>
        </w:rPr>
        <w:t xml:space="preserve">ental </w:t>
      </w:r>
      <w:r w:rsidRPr="002C5408">
        <w:rPr>
          <w:b/>
          <w:color w:val="FF0000"/>
          <w:sz w:val="36"/>
        </w:rPr>
        <w:t>H</w:t>
      </w:r>
      <w:r w:rsidRPr="002C5408">
        <w:rPr>
          <w:b/>
          <w:color w:val="FF0000"/>
          <w:sz w:val="36"/>
        </w:rPr>
        <w:t xml:space="preserve">ealth  </w:t>
      </w:r>
    </w:p>
    <w:p w:rsidR="002C5408" w:rsidRPr="002C5408" w:rsidRDefault="002C5408" w:rsidP="002C5408">
      <w:pPr>
        <w:rPr>
          <w:sz w:val="36"/>
        </w:rPr>
      </w:pPr>
      <w:r w:rsidRPr="002C5408">
        <w:rPr>
          <w:rFonts w:ascii="Arial" w:hAnsi="Arial" w:cs="Arial"/>
          <w:noProof/>
          <w:color w:val="FFFFFF"/>
          <w:sz w:val="18"/>
          <w:szCs w:val="20"/>
        </w:rPr>
        <w:drawing>
          <wp:anchor distT="0" distB="0" distL="114300" distR="114300" simplePos="0" relativeHeight="251658240" behindDoc="1" locked="0" layoutInCell="1" allowOverlap="1" wp14:anchorId="77624EE4" wp14:editId="11796EE7">
            <wp:simplePos x="0" y="0"/>
            <wp:positionH relativeFrom="column">
              <wp:posOffset>4405630</wp:posOffset>
            </wp:positionH>
            <wp:positionV relativeFrom="paragraph">
              <wp:posOffset>696595</wp:posOffset>
            </wp:positionV>
            <wp:extent cx="1739265" cy="1159510"/>
            <wp:effectExtent l="0" t="0" r="0" b="2540"/>
            <wp:wrapTight wrapText="bothSides">
              <wp:wrapPolygon edited="0">
                <wp:start x="0" y="0"/>
                <wp:lineTo x="0" y="21292"/>
                <wp:lineTo x="21292" y="21292"/>
                <wp:lineTo x="2129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26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408">
        <w:rPr>
          <w:sz w:val="36"/>
        </w:rPr>
        <w:t xml:space="preserve">Doomscrolling, or the tendency to continuously surf and scroll through bad news, has boomed since the beginning of the pandemic, but a new study found that those with </w:t>
      </w:r>
      <w:bookmarkStart w:id="0" w:name="_GoBack"/>
      <w:bookmarkEnd w:id="0"/>
      <w:r w:rsidRPr="002C5408">
        <w:rPr>
          <w:sz w:val="36"/>
        </w:rPr>
        <w:t xml:space="preserve">“severely problematic” news consumption had higher levels of stress, anxiety and poor health. For some people, the more aware of bad news they become, the more they feel the need to compulsively check for updates in hopes of lessening their anxiety. </w:t>
      </w:r>
    </w:p>
    <w:p w:rsidR="002C5408" w:rsidRPr="002C5408" w:rsidRDefault="002C5408" w:rsidP="002C5408">
      <w:pPr>
        <w:jc w:val="right"/>
        <w:rPr>
          <w:b/>
          <w:i/>
          <w:color w:val="FF0000"/>
          <w:sz w:val="36"/>
        </w:rPr>
      </w:pPr>
      <w:r w:rsidRPr="002C5408">
        <w:rPr>
          <w:b/>
          <w:i/>
          <w:color w:val="FF0000"/>
          <w:sz w:val="36"/>
        </w:rPr>
        <w:t>The Guardian 9.5.22</w:t>
      </w:r>
    </w:p>
    <w:p w:rsidR="002C5408" w:rsidRPr="002C5408" w:rsidRDefault="002C5408" w:rsidP="002C5408">
      <w:pPr>
        <w:jc w:val="right"/>
        <w:rPr>
          <w:i/>
          <w:sz w:val="28"/>
        </w:rPr>
      </w:pPr>
      <w:hyperlink r:id="rId6" w:history="1">
        <w:r w:rsidRPr="002C5408">
          <w:rPr>
            <w:rStyle w:val="Hyperlink"/>
            <w:i/>
            <w:sz w:val="28"/>
          </w:rPr>
          <w:t>https://www.theguardian.com/society/2022/sep/06/doomscrolling-linked-to-poor-physical-and-mental-health-study-finds</w:t>
        </w:r>
      </w:hyperlink>
    </w:p>
    <w:p w:rsidR="002C5408" w:rsidRDefault="002C5408" w:rsidP="002C5408"/>
    <w:sectPr w:rsidR="002C540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08"/>
    <w:rsid w:val="00194E35"/>
    <w:rsid w:val="00226A80"/>
    <w:rsid w:val="002C540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08"/>
    <w:rPr>
      <w:color w:val="0000FF" w:themeColor="hyperlink"/>
      <w:u w:val="single"/>
    </w:rPr>
  </w:style>
  <w:style w:type="paragraph" w:styleId="BalloonText">
    <w:name w:val="Balloon Text"/>
    <w:basedOn w:val="Normal"/>
    <w:link w:val="BalloonTextChar"/>
    <w:uiPriority w:val="99"/>
    <w:semiHidden/>
    <w:unhideWhenUsed/>
    <w:rsid w:val="002C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08"/>
    <w:rPr>
      <w:color w:val="0000FF" w:themeColor="hyperlink"/>
      <w:u w:val="single"/>
    </w:rPr>
  </w:style>
  <w:style w:type="paragraph" w:styleId="BalloonText">
    <w:name w:val="Balloon Text"/>
    <w:basedOn w:val="Normal"/>
    <w:link w:val="BalloonTextChar"/>
    <w:uiPriority w:val="99"/>
    <w:semiHidden/>
    <w:unhideWhenUsed/>
    <w:rsid w:val="002C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society/2022/sep/06/doomscrolling-linked-to-poor-physical-and-mental-health-study-find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2022-09-07T13:04:00Z</dcterms:created>
  <dcterms:modified xsi:type="dcterms:W3CDTF">2022-09-07T13:14:00Z</dcterms:modified>
</cp:coreProperties>
</file>