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51FC4" w:rsidRPr="00851FC4" w:rsidRDefault="00851FC4" w:rsidP="00851FC4">
      <w:pPr>
        <w:rPr>
          <w:b/>
          <w:color w:val="0000FF"/>
          <w:sz w:val="40"/>
          <w:szCs w:val="40"/>
        </w:rPr>
      </w:pPr>
      <w:r w:rsidRPr="00851FC4">
        <w:rPr>
          <w:b/>
          <w:color w:val="0000FF"/>
          <w:sz w:val="40"/>
          <w:szCs w:val="40"/>
        </w:rPr>
        <w:t>Election Season Will Mean Windfall for L</w:t>
      </w:r>
      <w:r w:rsidRPr="00851FC4">
        <w:rPr>
          <w:b/>
          <w:color w:val="0000FF"/>
          <w:sz w:val="40"/>
          <w:szCs w:val="40"/>
        </w:rPr>
        <w:t xml:space="preserve">ocal TV </w:t>
      </w:r>
    </w:p>
    <w:p w:rsidR="00851FC4" w:rsidRPr="00851FC4" w:rsidRDefault="00851FC4" w:rsidP="00851FC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66A18C" wp14:editId="64502BEF">
            <wp:simplePos x="0" y="0"/>
            <wp:positionH relativeFrom="column">
              <wp:posOffset>3752215</wp:posOffset>
            </wp:positionH>
            <wp:positionV relativeFrom="paragraph">
              <wp:posOffset>784225</wp:posOffset>
            </wp:positionV>
            <wp:extent cx="2472690" cy="1873885"/>
            <wp:effectExtent l="0" t="0" r="3810" b="0"/>
            <wp:wrapTight wrapText="bothSides">
              <wp:wrapPolygon edited="0">
                <wp:start x="0" y="0"/>
                <wp:lineTo x="0" y="21300"/>
                <wp:lineTo x="21467" y="21300"/>
                <wp:lineTo x="21467" y="0"/>
                <wp:lineTo x="0" y="0"/>
              </wp:wrapPolygon>
            </wp:wrapTight>
            <wp:docPr id="1" name="Picture 1" descr="http://static.neatorama.com/images/2006-11/steve-sack-tv-campa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atorama.com/images/2006-11/steve-sack-tv-campa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FC4">
        <w:rPr>
          <w:sz w:val="40"/>
          <w:szCs w:val="40"/>
        </w:rPr>
        <w:t xml:space="preserve">TV ad expenditures for the 2016 elections are expected to rise to $4.4 billion, up from $3.8 billion in the 2012 cycle. The big driver for the growth is the contested race for the White House among both Republicans and Democrats. "We haven't seen </w:t>
      </w:r>
      <w:bookmarkStart w:id="0" w:name="_GoBack"/>
      <w:bookmarkEnd w:id="0"/>
      <w:r w:rsidRPr="00851FC4">
        <w:rPr>
          <w:sz w:val="40"/>
          <w:szCs w:val="40"/>
        </w:rPr>
        <w:t xml:space="preserve">anything like this in the post-Citizens United era," said Elizabeth Wilner, senior vice president and head of Kantar's CMAG. "All of those contested races are going to produce enormous amounts of spending." </w:t>
      </w:r>
    </w:p>
    <w:p w:rsidR="00851FC4" w:rsidRPr="00851FC4" w:rsidRDefault="00851FC4" w:rsidP="00851FC4">
      <w:pPr>
        <w:jc w:val="right"/>
        <w:rPr>
          <w:b/>
          <w:i/>
          <w:color w:val="0000FF"/>
          <w:sz w:val="40"/>
          <w:szCs w:val="40"/>
        </w:rPr>
      </w:pPr>
      <w:r w:rsidRPr="00851FC4">
        <w:rPr>
          <w:b/>
          <w:i/>
          <w:color w:val="0000FF"/>
          <w:sz w:val="40"/>
          <w:szCs w:val="40"/>
        </w:rPr>
        <w:t xml:space="preserve">Variety 10/28/15 </w:t>
      </w:r>
    </w:p>
    <w:p w:rsidR="00CF175D" w:rsidRDefault="00851FC4" w:rsidP="00851FC4">
      <w:hyperlink r:id="rId6" w:history="1">
        <w:r w:rsidRPr="001F11E4">
          <w:rPr>
            <w:rStyle w:val="Hyperlink"/>
          </w:rPr>
          <w:t>http://variety.com/2015/tv/features/political-ads-local-tv-pac-1201628302/</w:t>
        </w:r>
      </w:hyperlink>
    </w:p>
    <w:p w:rsidR="00851FC4" w:rsidRDefault="00851FC4" w:rsidP="00851FC4"/>
    <w:p w:rsidR="00851FC4" w:rsidRDefault="00851FC4" w:rsidP="00851FC4"/>
    <w:p w:rsidR="00851FC4" w:rsidRDefault="00851FC4" w:rsidP="00851FC4"/>
    <w:sectPr w:rsidR="00851FC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4"/>
    <w:rsid w:val="00194E35"/>
    <w:rsid w:val="00226A80"/>
    <w:rsid w:val="00851FC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5/tv/features/political-ads-local-tv-pac-1201628302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2015-10-29T18:34:00Z</dcterms:created>
  <dcterms:modified xsi:type="dcterms:W3CDTF">2015-10-29T18:40:00Z</dcterms:modified>
</cp:coreProperties>
</file>