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B7E55" w:rsidRPr="00DB7E55" w:rsidRDefault="00DB7E55" w:rsidP="00DB7E55">
      <w:pPr>
        <w:rPr>
          <w:b/>
          <w:color w:val="31849B" w:themeColor="accent5" w:themeShade="BF"/>
          <w:sz w:val="36"/>
        </w:rPr>
      </w:pPr>
      <w:r w:rsidRPr="00DB7E55">
        <w:rPr>
          <w:b/>
          <w:color w:val="31849B" w:themeColor="accent5" w:themeShade="BF"/>
          <w:sz w:val="36"/>
        </w:rPr>
        <w:t>Engagement, Social Listening Ca</w:t>
      </w:r>
      <w:r w:rsidRPr="00DB7E55">
        <w:rPr>
          <w:b/>
          <w:color w:val="31849B" w:themeColor="accent5" w:themeShade="BF"/>
          <w:sz w:val="36"/>
        </w:rPr>
        <w:t xml:space="preserve">n </w:t>
      </w:r>
      <w:r w:rsidRPr="00DB7E55">
        <w:rPr>
          <w:b/>
          <w:color w:val="31849B" w:themeColor="accent5" w:themeShade="BF"/>
          <w:sz w:val="36"/>
        </w:rPr>
        <w:t>I</w:t>
      </w:r>
      <w:r w:rsidRPr="00DB7E55">
        <w:rPr>
          <w:b/>
          <w:color w:val="31849B" w:themeColor="accent5" w:themeShade="BF"/>
          <w:sz w:val="36"/>
        </w:rPr>
        <w:t xml:space="preserve">mprove </w:t>
      </w:r>
      <w:r w:rsidRPr="00DB7E55">
        <w:rPr>
          <w:b/>
          <w:color w:val="31849B" w:themeColor="accent5" w:themeShade="BF"/>
          <w:sz w:val="36"/>
        </w:rPr>
        <w:t>B</w:t>
      </w:r>
      <w:r w:rsidRPr="00DB7E55">
        <w:rPr>
          <w:b/>
          <w:color w:val="31849B" w:themeColor="accent5" w:themeShade="BF"/>
          <w:sz w:val="36"/>
        </w:rPr>
        <w:t xml:space="preserve">rand </w:t>
      </w:r>
      <w:r w:rsidRPr="00DB7E55">
        <w:rPr>
          <w:b/>
          <w:color w:val="31849B" w:themeColor="accent5" w:themeShade="BF"/>
          <w:sz w:val="36"/>
        </w:rPr>
        <w:t>R</w:t>
      </w:r>
      <w:r w:rsidRPr="00DB7E55">
        <w:rPr>
          <w:b/>
          <w:color w:val="31849B" w:themeColor="accent5" w:themeShade="BF"/>
          <w:sz w:val="36"/>
        </w:rPr>
        <w:t>eputation</w:t>
      </w:r>
    </w:p>
    <w:p w:rsidR="00DB7E55" w:rsidRPr="00DB7E55" w:rsidRDefault="003861A1" w:rsidP="00DB7E55">
      <w:pPr>
        <w:rPr>
          <w:sz w:val="36"/>
        </w:rPr>
      </w:pPr>
      <w:r>
        <w:rPr>
          <w:noProof/>
        </w:rPr>
        <w:drawing>
          <wp:anchor distT="0" distB="0" distL="114300" distR="114300" simplePos="0" relativeHeight="251658240" behindDoc="1" locked="0" layoutInCell="1" allowOverlap="1" wp14:anchorId="32715A8A" wp14:editId="41AB2C09">
            <wp:simplePos x="0" y="0"/>
            <wp:positionH relativeFrom="column">
              <wp:posOffset>4565650</wp:posOffset>
            </wp:positionH>
            <wp:positionV relativeFrom="paragraph">
              <wp:posOffset>434975</wp:posOffset>
            </wp:positionV>
            <wp:extent cx="1397000" cy="1397000"/>
            <wp:effectExtent l="0" t="0" r="0" b="0"/>
            <wp:wrapTight wrapText="bothSides">
              <wp:wrapPolygon edited="0">
                <wp:start x="0" y="0"/>
                <wp:lineTo x="0" y="21207"/>
                <wp:lineTo x="21207" y="21207"/>
                <wp:lineTo x="2120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E55" w:rsidRPr="00DB7E55">
        <w:rPr>
          <w:sz w:val="36"/>
        </w:rPr>
        <w:t>Brands that want to build consumer trust and their overall reputation should demonstrate their value, engage with their audience, improve customer service with tools such as chatbots and engage in social listening to "identify pain points," writes Jared Atchison. He urges communicat</w:t>
      </w:r>
      <w:r w:rsidR="00DB7E55">
        <w:rPr>
          <w:sz w:val="36"/>
        </w:rPr>
        <w:t xml:space="preserve">ions professionals to remember, </w:t>
      </w:r>
      <w:r w:rsidR="00DB7E55" w:rsidRPr="00DB7E55">
        <w:rPr>
          <w:sz w:val="36"/>
        </w:rPr>
        <w:t>"reputation is much easier to lose than it is to gain."</w:t>
      </w:r>
    </w:p>
    <w:p w:rsidR="008E144F" w:rsidRPr="00DB7E55" w:rsidRDefault="00DB7E55" w:rsidP="00DB7E55">
      <w:pPr>
        <w:jc w:val="right"/>
        <w:rPr>
          <w:b/>
          <w:i/>
          <w:color w:val="31849B" w:themeColor="accent5" w:themeShade="BF"/>
          <w:sz w:val="36"/>
        </w:rPr>
      </w:pPr>
      <w:bookmarkStart w:id="0" w:name="_GoBack"/>
      <w:bookmarkEnd w:id="0"/>
      <w:r w:rsidRPr="00DB7E55">
        <w:rPr>
          <w:b/>
          <w:i/>
          <w:color w:val="31849B" w:themeColor="accent5" w:themeShade="BF"/>
          <w:sz w:val="36"/>
        </w:rPr>
        <w:t xml:space="preserve">Business 2 Community </w:t>
      </w:r>
      <w:r w:rsidRPr="00DB7E55">
        <w:rPr>
          <w:b/>
          <w:i/>
          <w:color w:val="31849B" w:themeColor="accent5" w:themeShade="BF"/>
          <w:sz w:val="36"/>
        </w:rPr>
        <w:t>10/31</w:t>
      </w:r>
      <w:r w:rsidRPr="00DB7E55">
        <w:rPr>
          <w:b/>
          <w:i/>
          <w:color w:val="31849B" w:themeColor="accent5" w:themeShade="BF"/>
          <w:sz w:val="36"/>
        </w:rPr>
        <w:t>/20</w:t>
      </w:r>
    </w:p>
    <w:p w:rsidR="00DB7E55" w:rsidRPr="003861A1" w:rsidRDefault="00DB7E55" w:rsidP="003861A1">
      <w:pPr>
        <w:jc w:val="right"/>
        <w:rPr>
          <w:i/>
          <w:sz w:val="28"/>
        </w:rPr>
      </w:pPr>
      <w:hyperlink r:id="rId6" w:history="1">
        <w:r w:rsidRPr="003861A1">
          <w:rPr>
            <w:rStyle w:val="Hyperlink"/>
            <w:i/>
            <w:sz w:val="28"/>
          </w:rPr>
          <w:t>https://www.business2community.com/customer-experience/4-tips-for-boosting-your-brand-reputation-02358326</w:t>
        </w:r>
      </w:hyperlink>
    </w:p>
    <w:p w:rsidR="00DB7E55" w:rsidRPr="003861A1" w:rsidRDefault="003861A1" w:rsidP="003861A1">
      <w:pPr>
        <w:jc w:val="right"/>
        <w:rPr>
          <w:i/>
          <w:sz w:val="28"/>
        </w:rPr>
      </w:pPr>
      <w:r w:rsidRPr="003861A1">
        <w:rPr>
          <w:i/>
          <w:sz w:val="28"/>
        </w:rPr>
        <w:t>Image credit:</w:t>
      </w:r>
    </w:p>
    <w:p w:rsidR="003861A1" w:rsidRPr="003861A1" w:rsidRDefault="003861A1" w:rsidP="003861A1">
      <w:pPr>
        <w:jc w:val="right"/>
        <w:rPr>
          <w:i/>
          <w:sz w:val="28"/>
        </w:rPr>
      </w:pPr>
      <w:hyperlink r:id="rId7" w:history="1">
        <w:r w:rsidRPr="003861A1">
          <w:rPr>
            <w:rStyle w:val="Hyperlink"/>
            <w:i/>
            <w:sz w:val="28"/>
          </w:rPr>
          <w:t>https://i0.wp.com/socialsuccessmarketing.com/wp-content/uploads/2015/05/social_media_listening_who_reaps_sow_quote.jpg</w:t>
        </w:r>
      </w:hyperlink>
    </w:p>
    <w:p w:rsidR="003861A1" w:rsidRPr="003861A1" w:rsidRDefault="003861A1" w:rsidP="003861A1">
      <w:pPr>
        <w:jc w:val="right"/>
        <w:rPr>
          <w:i/>
        </w:rPr>
      </w:pPr>
    </w:p>
    <w:sectPr w:rsidR="003861A1" w:rsidRPr="0038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55"/>
    <w:rsid w:val="003861A1"/>
    <w:rsid w:val="004A14F9"/>
    <w:rsid w:val="0051611A"/>
    <w:rsid w:val="00746FC2"/>
    <w:rsid w:val="008E144F"/>
    <w:rsid w:val="00DB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55"/>
    <w:rPr>
      <w:color w:val="0000FF" w:themeColor="hyperlink"/>
      <w:u w:val="single"/>
    </w:rPr>
  </w:style>
  <w:style w:type="paragraph" w:styleId="BalloonText">
    <w:name w:val="Balloon Text"/>
    <w:basedOn w:val="Normal"/>
    <w:link w:val="BalloonTextChar"/>
    <w:uiPriority w:val="99"/>
    <w:semiHidden/>
    <w:unhideWhenUsed/>
    <w:rsid w:val="0038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E55"/>
    <w:rPr>
      <w:color w:val="0000FF" w:themeColor="hyperlink"/>
      <w:u w:val="single"/>
    </w:rPr>
  </w:style>
  <w:style w:type="paragraph" w:styleId="BalloonText">
    <w:name w:val="Balloon Text"/>
    <w:basedOn w:val="Normal"/>
    <w:link w:val="BalloonTextChar"/>
    <w:uiPriority w:val="99"/>
    <w:semiHidden/>
    <w:unhideWhenUsed/>
    <w:rsid w:val="0038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0.wp.com/socialsuccessmarketing.com/wp-content/uploads/2015/05/social_media_listening_who_reaps_sow_quot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siness2community.com/customer-experience/4-tips-for-boosting-your-brand-reputation-0235832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2020-11-02T20:03:00Z</dcterms:created>
  <dcterms:modified xsi:type="dcterms:W3CDTF">2020-11-02T20:03:00Z</dcterms:modified>
</cp:coreProperties>
</file>