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8D8D8" w:themeColor="background1" w:themeShade="D8"/>
  <w:body>
    <w:p w:rsidR="0063467F" w:rsidRPr="0063467F" w:rsidRDefault="0063467F" w:rsidP="0063467F">
      <w:pPr>
        <w:rPr>
          <w:b/>
          <w:color w:val="808000"/>
          <w:sz w:val="36"/>
        </w:rPr>
      </w:pPr>
      <w:r>
        <w:rPr>
          <w:b/>
          <w:color w:val="808000"/>
          <w:sz w:val="36"/>
        </w:rPr>
        <w:t>Facebook Messenger B</w:t>
      </w:r>
      <w:r w:rsidRPr="0063467F">
        <w:rPr>
          <w:b/>
          <w:color w:val="808000"/>
          <w:sz w:val="36"/>
        </w:rPr>
        <w:t xml:space="preserve">ots </w:t>
      </w:r>
      <w:r>
        <w:rPr>
          <w:b/>
          <w:color w:val="808000"/>
          <w:sz w:val="36"/>
        </w:rPr>
        <w:t>Prove a H</w:t>
      </w:r>
      <w:r w:rsidRPr="0063467F">
        <w:rPr>
          <w:b/>
          <w:color w:val="808000"/>
          <w:sz w:val="36"/>
        </w:rPr>
        <w:t xml:space="preserve">it for </w:t>
      </w:r>
      <w:r>
        <w:rPr>
          <w:b/>
          <w:color w:val="808000"/>
          <w:sz w:val="36"/>
        </w:rPr>
        <w:t>T</w:t>
      </w:r>
      <w:r w:rsidRPr="0063467F">
        <w:rPr>
          <w:b/>
          <w:color w:val="808000"/>
          <w:sz w:val="36"/>
        </w:rPr>
        <w:t xml:space="preserve">hese 5 </w:t>
      </w:r>
      <w:r>
        <w:rPr>
          <w:b/>
          <w:color w:val="808000"/>
          <w:sz w:val="36"/>
        </w:rPr>
        <w:t>B</w:t>
      </w:r>
      <w:r w:rsidRPr="0063467F">
        <w:rPr>
          <w:b/>
          <w:color w:val="808000"/>
          <w:sz w:val="36"/>
        </w:rPr>
        <w:t xml:space="preserve">rands </w:t>
      </w:r>
    </w:p>
    <w:p w:rsidR="0063467F" w:rsidRPr="0063467F" w:rsidRDefault="004760BB" w:rsidP="0063467F">
      <w:pPr>
        <w:rPr>
          <w:sz w:val="36"/>
        </w:rPr>
      </w:pPr>
      <w:r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31F46E5D" wp14:editId="093AC339">
            <wp:simplePos x="0" y="0"/>
            <wp:positionH relativeFrom="column">
              <wp:posOffset>3442970</wp:posOffset>
            </wp:positionH>
            <wp:positionV relativeFrom="paragraph">
              <wp:posOffset>809625</wp:posOffset>
            </wp:positionV>
            <wp:extent cx="2773045" cy="1228725"/>
            <wp:effectExtent l="0" t="0" r="8255" b="9525"/>
            <wp:wrapTight wrapText="bothSides">
              <wp:wrapPolygon edited="0">
                <wp:start x="0" y="0"/>
                <wp:lineTo x="0" y="21433"/>
                <wp:lineTo x="21516" y="21433"/>
                <wp:lineTo x="21516" y="0"/>
                <wp:lineTo x="0" y="0"/>
              </wp:wrapPolygon>
            </wp:wrapTight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04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467F" w:rsidRPr="0063467F">
        <w:rPr>
          <w:sz w:val="36"/>
        </w:rPr>
        <w:t xml:space="preserve">Giselle Abramovich examines 5 brands that are boosting consumer engagement on Facebook Messenger, such as Sephora, whose Reservation Assistant has boosted </w:t>
      </w:r>
      <w:bookmarkStart w:id="0" w:name="_GoBack"/>
      <w:bookmarkEnd w:id="0"/>
      <w:r w:rsidR="0063467F" w:rsidRPr="0063467F">
        <w:rPr>
          <w:sz w:val="36"/>
        </w:rPr>
        <w:t xml:space="preserve">in-store makeover bookings by </w:t>
      </w:r>
      <w:r w:rsidRPr="0063467F">
        <w:rPr>
          <w:sz w:val="36"/>
        </w:rPr>
        <w:t xml:space="preserve">  </w:t>
      </w:r>
      <w:r w:rsidR="0063467F" w:rsidRPr="0063467F">
        <w:rPr>
          <w:sz w:val="36"/>
        </w:rPr>
        <w:t>11%, said Messenger's Stefanos Loukakos. Activision's character-driven bot for "Call of Duty: Infinite Warfare" had more than 6 million chats with fans during its first 24 hours.</w:t>
      </w:r>
    </w:p>
    <w:p w:rsidR="00CF175D" w:rsidRPr="0063467F" w:rsidRDefault="0063467F" w:rsidP="0063467F">
      <w:pPr>
        <w:jc w:val="right"/>
        <w:rPr>
          <w:b/>
          <w:i/>
          <w:color w:val="808000"/>
          <w:sz w:val="36"/>
        </w:rPr>
      </w:pPr>
      <w:r w:rsidRPr="0063467F">
        <w:rPr>
          <w:b/>
          <w:i/>
          <w:color w:val="808000"/>
          <w:sz w:val="36"/>
        </w:rPr>
        <w:t>CMO 12/8/17</w:t>
      </w:r>
    </w:p>
    <w:p w:rsidR="0063467F" w:rsidRDefault="0063467F" w:rsidP="0063467F">
      <w:hyperlink r:id="rId6" w:history="1">
        <w:r w:rsidRPr="00C8120D">
          <w:rPr>
            <w:rStyle w:val="Hyperlink"/>
          </w:rPr>
          <w:t>http://www.cmo.com/features/articles/2017/10/11/5-brands-using-facebook-messenger-to-drive-engagement.html#gs.neE5=No</w:t>
        </w:r>
      </w:hyperlink>
    </w:p>
    <w:p w:rsidR="004760BB" w:rsidRDefault="004760BB" w:rsidP="004760BB">
      <w:r>
        <w:t>Image credit:</w:t>
      </w:r>
      <w:r w:rsidRPr="004760BB">
        <w:t xml:space="preserve"> </w:t>
      </w:r>
    </w:p>
    <w:p w:rsidR="004760BB" w:rsidRDefault="004760BB" w:rsidP="004760BB">
      <w:hyperlink r:id="rId7" w:history="1">
        <w:r w:rsidRPr="00C8120D">
          <w:rPr>
            <w:rStyle w:val="Hyperlink"/>
          </w:rPr>
          <w:t>https://www.laposte.fr/lehub/IMG/jpg/sephora-2.jpg</w:t>
        </w:r>
      </w:hyperlink>
    </w:p>
    <w:p w:rsidR="004760BB" w:rsidRDefault="004760BB" w:rsidP="004760BB"/>
    <w:sectPr w:rsidR="004760BB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67F"/>
    <w:rsid w:val="00194E35"/>
    <w:rsid w:val="00226A80"/>
    <w:rsid w:val="004760BB"/>
    <w:rsid w:val="0063467F"/>
    <w:rsid w:val="00A90A24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273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467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6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0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467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6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0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laposte.fr/lehub/IMG/jpg/sephora-2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mo.com/features/articles/2017/10/11/5-brands-using-facebook-messenger-to-drive-engagement.html#gs.neE5=N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2017-12-11T18:07:00Z</dcterms:created>
  <dcterms:modified xsi:type="dcterms:W3CDTF">2017-12-11T18:24:00Z</dcterms:modified>
</cp:coreProperties>
</file>