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B7404D" w:rsidRPr="00B7404D" w:rsidRDefault="00B7404D" w:rsidP="00B7404D">
      <w:pPr>
        <w:rPr>
          <w:b/>
          <w:color w:val="666699"/>
          <w:sz w:val="40"/>
          <w:szCs w:val="40"/>
        </w:rPr>
      </w:pPr>
      <w:r w:rsidRPr="00B7404D">
        <w:rPr>
          <w:b/>
          <w:color w:val="666699"/>
          <w:sz w:val="40"/>
          <w:szCs w:val="40"/>
        </w:rPr>
        <w:t>FTC Asked by Senators to I</w:t>
      </w:r>
      <w:r w:rsidRPr="00B7404D">
        <w:rPr>
          <w:b/>
          <w:color w:val="666699"/>
          <w:sz w:val="40"/>
          <w:szCs w:val="40"/>
        </w:rPr>
        <w:t xml:space="preserve">nvestigate </w:t>
      </w:r>
      <w:r w:rsidRPr="00B7404D">
        <w:rPr>
          <w:b/>
          <w:color w:val="666699"/>
          <w:sz w:val="40"/>
          <w:szCs w:val="40"/>
        </w:rPr>
        <w:t>A</w:t>
      </w:r>
      <w:r w:rsidRPr="00B7404D">
        <w:rPr>
          <w:b/>
          <w:color w:val="666699"/>
          <w:sz w:val="40"/>
          <w:szCs w:val="40"/>
        </w:rPr>
        <w:t xml:space="preserve">d </w:t>
      </w:r>
      <w:r w:rsidRPr="00B7404D">
        <w:rPr>
          <w:b/>
          <w:color w:val="666699"/>
          <w:sz w:val="40"/>
          <w:szCs w:val="40"/>
        </w:rPr>
        <w:t>F</w:t>
      </w:r>
      <w:r w:rsidRPr="00B7404D">
        <w:rPr>
          <w:b/>
          <w:color w:val="666699"/>
          <w:sz w:val="40"/>
          <w:szCs w:val="40"/>
        </w:rPr>
        <w:t xml:space="preserve">raud </w:t>
      </w:r>
      <w:r w:rsidRPr="00B7404D">
        <w:rPr>
          <w:b/>
          <w:color w:val="666699"/>
          <w:sz w:val="40"/>
          <w:szCs w:val="40"/>
        </w:rPr>
        <w:t>I</w:t>
      </w:r>
      <w:r w:rsidRPr="00B7404D">
        <w:rPr>
          <w:b/>
          <w:color w:val="666699"/>
          <w:sz w:val="40"/>
          <w:szCs w:val="40"/>
        </w:rPr>
        <w:t>ssue</w:t>
      </w:r>
    </w:p>
    <w:p w:rsidR="00B7404D" w:rsidRPr="00B7404D" w:rsidRDefault="00B7404D" w:rsidP="00B7404D">
      <w:pPr>
        <w:rPr>
          <w:sz w:val="40"/>
          <w:szCs w:val="40"/>
        </w:rPr>
      </w:pPr>
      <w:bookmarkStart w:id="0" w:name="_GoBack"/>
      <w:r>
        <w:rPr>
          <w:noProof/>
          <w:sz w:val="40"/>
          <w:szCs w:val="40"/>
        </w:rPr>
        <w:drawing>
          <wp:anchor distT="0" distB="0" distL="114300" distR="114300" simplePos="0" relativeHeight="251658240" behindDoc="1" locked="0" layoutInCell="1" allowOverlap="1" wp14:anchorId="6CB67E96" wp14:editId="30232400">
            <wp:simplePos x="0" y="0"/>
            <wp:positionH relativeFrom="column">
              <wp:posOffset>4388485</wp:posOffset>
            </wp:positionH>
            <wp:positionV relativeFrom="paragraph">
              <wp:posOffset>1285240</wp:posOffset>
            </wp:positionV>
            <wp:extent cx="1532255" cy="1244600"/>
            <wp:effectExtent l="0" t="0" r="0" b="0"/>
            <wp:wrapTight wrapText="bothSides">
              <wp:wrapPolygon edited="0">
                <wp:start x="0" y="0"/>
                <wp:lineTo x="0" y="21159"/>
                <wp:lineTo x="21215" y="21159"/>
                <wp:lineTo x="212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C-Logo.jpg"/>
                    <pic:cNvPicPr/>
                  </pic:nvPicPr>
                  <pic:blipFill>
                    <a:blip r:embed="rId5">
                      <a:extLst>
                        <a:ext uri="{28A0092B-C50C-407E-A947-70E740481C1C}">
                          <a14:useLocalDpi xmlns:a14="http://schemas.microsoft.com/office/drawing/2010/main" val="0"/>
                        </a:ext>
                      </a:extLst>
                    </a:blip>
                    <a:stretch>
                      <a:fillRect/>
                    </a:stretch>
                  </pic:blipFill>
                  <pic:spPr>
                    <a:xfrm>
                      <a:off x="0" y="0"/>
                      <a:ext cx="1532255" cy="1244600"/>
                    </a:xfrm>
                    <a:prstGeom prst="rect">
                      <a:avLst/>
                    </a:prstGeom>
                  </pic:spPr>
                </pic:pic>
              </a:graphicData>
            </a:graphic>
            <wp14:sizeRelH relativeFrom="page">
              <wp14:pctWidth>0</wp14:pctWidth>
            </wp14:sizeRelH>
            <wp14:sizeRelV relativeFrom="page">
              <wp14:pctHeight>0</wp14:pctHeight>
            </wp14:sizeRelV>
          </wp:anchor>
        </w:drawing>
      </w:r>
      <w:bookmarkEnd w:id="0"/>
      <w:r w:rsidRPr="00B7404D">
        <w:rPr>
          <w:sz w:val="40"/>
          <w:szCs w:val="40"/>
        </w:rPr>
        <w:t>Democratic Sens. Chuck Schumer of New York and Mark Warner of Virginia are requesting that the Federal Trade Commission look at the problems surrounding bots in digital advertising. "It remains to be seen whether voluntary, market-based oversight is sufficient to protect consumers and advertisers from digital advertising fraud," they wrote in a letter.</w:t>
      </w:r>
    </w:p>
    <w:p w:rsidR="00B7404D" w:rsidRPr="00B7404D" w:rsidRDefault="00B7404D" w:rsidP="00B7404D">
      <w:pPr>
        <w:jc w:val="right"/>
        <w:rPr>
          <w:b/>
          <w:i/>
          <w:color w:val="666699"/>
          <w:sz w:val="40"/>
          <w:szCs w:val="40"/>
        </w:rPr>
      </w:pPr>
      <w:r w:rsidRPr="00B7404D">
        <w:rPr>
          <w:b/>
          <w:i/>
          <w:color w:val="666699"/>
          <w:sz w:val="40"/>
          <w:szCs w:val="40"/>
        </w:rPr>
        <w:t>Business Insider 7/12</w:t>
      </w:r>
      <w:r w:rsidRPr="00B7404D">
        <w:rPr>
          <w:b/>
          <w:i/>
          <w:color w:val="666699"/>
          <w:sz w:val="40"/>
          <w:szCs w:val="40"/>
        </w:rPr>
        <w:t>/16</w:t>
      </w:r>
    </w:p>
    <w:p w:rsidR="00B7404D" w:rsidRDefault="00B7404D" w:rsidP="00B7404D">
      <w:hyperlink r:id="rId6" w:history="1">
        <w:r w:rsidRPr="00D33EC3">
          <w:rPr>
            <w:rStyle w:val="Hyperlink"/>
          </w:rPr>
          <w:t>http://www.businessinsider.com/heres-the-letter-2-us-senators-sent-urging-the-ftc-to-clamp-down-on-ad-fraud-2016-7</w:t>
        </w:r>
      </w:hyperlink>
    </w:p>
    <w:p w:rsidR="00B7404D" w:rsidRDefault="00B7404D" w:rsidP="00B7404D"/>
    <w:p w:rsidR="00B7404D" w:rsidRDefault="00B7404D" w:rsidP="00B7404D"/>
    <w:p w:rsidR="00B7404D" w:rsidRDefault="00B7404D" w:rsidP="00B7404D"/>
    <w:p w:rsidR="008E144F" w:rsidRDefault="00B7404D" w:rsidP="00B7404D">
      <w:r>
        <w:t xml:space="preserve">  </w:t>
      </w:r>
    </w:p>
    <w:sectPr w:rsidR="008E1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4D"/>
    <w:rsid w:val="004A14F9"/>
    <w:rsid w:val="0051611A"/>
    <w:rsid w:val="00746FC2"/>
    <w:rsid w:val="008E144F"/>
    <w:rsid w:val="00B7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04D"/>
    <w:rPr>
      <w:color w:val="0000FF" w:themeColor="hyperlink"/>
      <w:u w:val="single"/>
    </w:rPr>
  </w:style>
  <w:style w:type="paragraph" w:styleId="BalloonText">
    <w:name w:val="Balloon Text"/>
    <w:basedOn w:val="Normal"/>
    <w:link w:val="BalloonTextChar"/>
    <w:uiPriority w:val="99"/>
    <w:semiHidden/>
    <w:unhideWhenUsed/>
    <w:rsid w:val="00B74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04D"/>
    <w:rPr>
      <w:color w:val="0000FF" w:themeColor="hyperlink"/>
      <w:u w:val="single"/>
    </w:rPr>
  </w:style>
  <w:style w:type="paragraph" w:styleId="BalloonText">
    <w:name w:val="Balloon Text"/>
    <w:basedOn w:val="Normal"/>
    <w:link w:val="BalloonTextChar"/>
    <w:uiPriority w:val="99"/>
    <w:semiHidden/>
    <w:unhideWhenUsed/>
    <w:rsid w:val="00B74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sinessinsider.com/heres-the-letter-2-us-senators-sent-urging-the-ftc-to-clamp-down-on-ad-fraud-2016-7"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2016-07-12T16:00:00Z</dcterms:created>
  <dcterms:modified xsi:type="dcterms:W3CDTF">2016-07-12T16:06:00Z</dcterms:modified>
</cp:coreProperties>
</file>