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F3D77" w:rsidRPr="00BF3D77" w:rsidRDefault="00BF3D77" w:rsidP="00BF3D77">
      <w:pPr>
        <w:rPr>
          <w:b/>
          <w:color w:val="17365D" w:themeColor="text2" w:themeShade="BF"/>
          <w:sz w:val="36"/>
        </w:rPr>
      </w:pPr>
      <w:r w:rsidRPr="00BF3D77">
        <w:rPr>
          <w:b/>
          <w:color w:val="17365D" w:themeColor="text2" w:themeShade="BF"/>
          <w:sz w:val="36"/>
        </w:rPr>
        <w:t>FTC C</w:t>
      </w:r>
      <w:r w:rsidRPr="00BF3D77">
        <w:rPr>
          <w:b/>
          <w:color w:val="17365D" w:themeColor="text2" w:themeShade="BF"/>
          <w:sz w:val="36"/>
        </w:rPr>
        <w:t xml:space="preserve">onsiders </w:t>
      </w:r>
      <w:r w:rsidRPr="00BF3D77">
        <w:rPr>
          <w:b/>
          <w:color w:val="17365D" w:themeColor="text2" w:themeShade="BF"/>
          <w:sz w:val="36"/>
        </w:rPr>
        <w:t>B</w:t>
      </w:r>
      <w:r w:rsidRPr="00BF3D77">
        <w:rPr>
          <w:b/>
          <w:color w:val="17365D" w:themeColor="text2" w:themeShade="BF"/>
          <w:sz w:val="36"/>
        </w:rPr>
        <w:t xml:space="preserve">anning Facebook </w:t>
      </w:r>
      <w:r>
        <w:rPr>
          <w:b/>
          <w:color w:val="17365D" w:themeColor="text2" w:themeShade="BF"/>
          <w:sz w:val="36"/>
        </w:rPr>
        <w:t>f</w:t>
      </w:r>
      <w:bookmarkStart w:id="0" w:name="_GoBack"/>
      <w:bookmarkEnd w:id="0"/>
      <w:r w:rsidRPr="00BF3D77">
        <w:rPr>
          <w:b/>
          <w:color w:val="17365D" w:themeColor="text2" w:themeShade="BF"/>
          <w:sz w:val="36"/>
        </w:rPr>
        <w:t xml:space="preserve">rom </w:t>
      </w:r>
      <w:r w:rsidRPr="00BF3D77">
        <w:rPr>
          <w:b/>
          <w:color w:val="17365D" w:themeColor="text2" w:themeShade="BF"/>
          <w:sz w:val="36"/>
        </w:rPr>
        <w:t>A</w:t>
      </w:r>
      <w:r w:rsidRPr="00BF3D77">
        <w:rPr>
          <w:b/>
          <w:color w:val="17365D" w:themeColor="text2" w:themeShade="BF"/>
          <w:sz w:val="36"/>
        </w:rPr>
        <w:t xml:space="preserve">pp </w:t>
      </w:r>
      <w:r w:rsidRPr="00BF3D77">
        <w:rPr>
          <w:b/>
          <w:color w:val="17365D" w:themeColor="text2" w:themeShade="BF"/>
          <w:sz w:val="36"/>
        </w:rPr>
        <w:t>I</w:t>
      </w:r>
      <w:r w:rsidRPr="00BF3D77">
        <w:rPr>
          <w:b/>
          <w:color w:val="17365D" w:themeColor="text2" w:themeShade="BF"/>
          <w:sz w:val="36"/>
        </w:rPr>
        <w:t xml:space="preserve">ntegration </w:t>
      </w:r>
    </w:p>
    <w:p w:rsidR="00BF3D77" w:rsidRPr="00BF3D77" w:rsidRDefault="00BF3D77" w:rsidP="00BF3D77">
      <w:pPr>
        <w:rPr>
          <w:sz w:val="36"/>
        </w:rPr>
      </w:pPr>
      <w:r>
        <w:rPr>
          <w:noProof/>
          <w:sz w:val="36"/>
        </w:rPr>
        <w:drawing>
          <wp:anchor distT="0" distB="0" distL="114300" distR="114300" simplePos="0" relativeHeight="251658240" behindDoc="1" locked="0" layoutInCell="1" allowOverlap="1" wp14:anchorId="7C2FFFFB" wp14:editId="587C3C30">
            <wp:simplePos x="0" y="0"/>
            <wp:positionH relativeFrom="column">
              <wp:posOffset>4727575</wp:posOffset>
            </wp:positionH>
            <wp:positionV relativeFrom="paragraph">
              <wp:posOffset>433705</wp:posOffset>
            </wp:positionV>
            <wp:extent cx="1384935" cy="1384935"/>
            <wp:effectExtent l="0" t="0" r="5715" b="5715"/>
            <wp:wrapTight wrapText="bothSides">
              <wp:wrapPolygon edited="0">
                <wp:start x="0" y="0"/>
                <wp:lineTo x="0" y="21392"/>
                <wp:lineTo x="21392" y="2139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cl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935" cy="1384935"/>
                    </a:xfrm>
                    <a:prstGeom prst="rect">
                      <a:avLst/>
                    </a:prstGeom>
                  </pic:spPr>
                </pic:pic>
              </a:graphicData>
            </a:graphic>
            <wp14:sizeRelH relativeFrom="page">
              <wp14:pctWidth>0</wp14:pctWidth>
            </wp14:sizeRelH>
            <wp14:sizeRelV relativeFrom="page">
              <wp14:pctHeight>0</wp14:pctHeight>
            </wp14:sizeRelV>
          </wp:anchor>
        </w:drawing>
      </w:r>
      <w:r w:rsidRPr="00BF3D77">
        <w:rPr>
          <w:sz w:val="36"/>
        </w:rPr>
        <w:t>The Federal Trade Commission is reportedly considering imposing an injunction against Facebook that bans the social platform from integrating its family of apps -- including Instagram, Messenger and WhatsApp -- as part of its antitrust efforts, according to a Wall Street Journal report. The commission is making the move so that it maintains the ability to split the business in the future if it deems necessary, according to sources, and is also looking at the interoperability of Facebook's apps with competitors.</w:t>
      </w:r>
    </w:p>
    <w:p w:rsidR="00CF175D" w:rsidRPr="00BF3D77" w:rsidRDefault="00BF3D77" w:rsidP="00BF3D77">
      <w:pPr>
        <w:jc w:val="right"/>
        <w:rPr>
          <w:b/>
          <w:i/>
          <w:color w:val="17365D" w:themeColor="text2" w:themeShade="BF"/>
          <w:sz w:val="36"/>
        </w:rPr>
      </w:pPr>
      <w:r w:rsidRPr="00BF3D77">
        <w:rPr>
          <w:b/>
          <w:i/>
          <w:color w:val="17365D" w:themeColor="text2" w:themeShade="BF"/>
          <w:sz w:val="36"/>
        </w:rPr>
        <w:t>The Hill 12/12/19</w:t>
      </w:r>
    </w:p>
    <w:p w:rsidR="00BF3D77" w:rsidRDefault="00BF3D77" w:rsidP="00BF3D77">
      <w:hyperlink r:id="rId6" w:history="1">
        <w:r w:rsidRPr="00594126">
          <w:rPr>
            <w:rStyle w:val="Hyperlink"/>
          </w:rPr>
          <w:t>https://thehill.com/policy/technology/474364-ftc-weighing-injunction-over-facebook-app-interaction-report</w:t>
        </w:r>
      </w:hyperlink>
    </w:p>
    <w:p w:rsidR="00BF3D77" w:rsidRDefault="00BF3D77" w:rsidP="00BF3D77"/>
    <w:sectPr w:rsidR="00BF3D7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77"/>
    <w:rsid w:val="00194E35"/>
    <w:rsid w:val="00226A80"/>
    <w:rsid w:val="00A90A24"/>
    <w:rsid w:val="00BF3D77"/>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f,#fc0,#cf9"/>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D77"/>
    <w:rPr>
      <w:color w:val="0000FF" w:themeColor="hyperlink"/>
      <w:u w:val="single"/>
    </w:rPr>
  </w:style>
  <w:style w:type="paragraph" w:styleId="BalloonText">
    <w:name w:val="Balloon Text"/>
    <w:basedOn w:val="Normal"/>
    <w:link w:val="BalloonTextChar"/>
    <w:uiPriority w:val="99"/>
    <w:semiHidden/>
    <w:unhideWhenUsed/>
    <w:rsid w:val="00BF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D77"/>
    <w:rPr>
      <w:color w:val="0000FF" w:themeColor="hyperlink"/>
      <w:u w:val="single"/>
    </w:rPr>
  </w:style>
  <w:style w:type="paragraph" w:styleId="BalloonText">
    <w:name w:val="Balloon Text"/>
    <w:basedOn w:val="Normal"/>
    <w:link w:val="BalloonTextChar"/>
    <w:uiPriority w:val="99"/>
    <w:semiHidden/>
    <w:unhideWhenUsed/>
    <w:rsid w:val="00BF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hill.com/policy/technology/474364-ftc-weighing-injunction-over-facebook-app-interaction-repor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2019-12-16T12:42:00Z</dcterms:created>
  <dcterms:modified xsi:type="dcterms:W3CDTF">2019-12-16T12:45:00Z</dcterms:modified>
</cp:coreProperties>
</file>