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AE1D2E" w:rsidRPr="00AE1D2E" w:rsidRDefault="00AE1D2E" w:rsidP="00AE1D2E">
      <w:pPr>
        <w:rPr>
          <w:b/>
          <w:color w:val="4F6228" w:themeColor="accent3" w:themeShade="80"/>
          <w:sz w:val="36"/>
        </w:rPr>
      </w:pPr>
      <w:r w:rsidRPr="00AE1D2E">
        <w:rPr>
          <w:b/>
          <w:color w:val="4F6228" w:themeColor="accent3" w:themeShade="80"/>
          <w:sz w:val="36"/>
        </w:rPr>
        <w:t>FTC C</w:t>
      </w:r>
      <w:r w:rsidRPr="00AE1D2E">
        <w:rPr>
          <w:b/>
          <w:color w:val="4F6228" w:themeColor="accent3" w:themeShade="80"/>
          <w:sz w:val="36"/>
        </w:rPr>
        <w:t xml:space="preserve">racks </w:t>
      </w:r>
      <w:r w:rsidRPr="00AE1D2E">
        <w:rPr>
          <w:b/>
          <w:color w:val="4F6228" w:themeColor="accent3" w:themeShade="80"/>
          <w:sz w:val="36"/>
        </w:rPr>
        <w:t>D</w:t>
      </w:r>
      <w:r w:rsidRPr="00AE1D2E">
        <w:rPr>
          <w:b/>
          <w:color w:val="4F6228" w:themeColor="accent3" w:themeShade="80"/>
          <w:sz w:val="36"/>
        </w:rPr>
        <w:t xml:space="preserve">own on </w:t>
      </w:r>
      <w:r w:rsidRPr="00AE1D2E">
        <w:rPr>
          <w:b/>
          <w:color w:val="4F6228" w:themeColor="accent3" w:themeShade="80"/>
          <w:sz w:val="36"/>
        </w:rPr>
        <w:t>S</w:t>
      </w:r>
      <w:r w:rsidRPr="00AE1D2E">
        <w:rPr>
          <w:b/>
          <w:color w:val="4F6228" w:themeColor="accent3" w:themeShade="80"/>
          <w:sz w:val="36"/>
        </w:rPr>
        <w:t xml:space="preserve">ocial </w:t>
      </w:r>
      <w:r w:rsidRPr="00AE1D2E">
        <w:rPr>
          <w:b/>
          <w:color w:val="4F6228" w:themeColor="accent3" w:themeShade="80"/>
          <w:sz w:val="36"/>
        </w:rPr>
        <w:t>Media F</w:t>
      </w:r>
      <w:r w:rsidRPr="00AE1D2E">
        <w:rPr>
          <w:b/>
          <w:color w:val="4F6228" w:themeColor="accent3" w:themeShade="80"/>
          <w:sz w:val="36"/>
        </w:rPr>
        <w:t xml:space="preserve">raudsters </w:t>
      </w:r>
    </w:p>
    <w:p w:rsidR="00AE1D2E" w:rsidRPr="00AE1D2E" w:rsidRDefault="00AE1D2E" w:rsidP="00AE1D2E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E59B065" wp14:editId="61D0F705">
            <wp:simplePos x="0" y="0"/>
            <wp:positionH relativeFrom="column">
              <wp:posOffset>4500245</wp:posOffset>
            </wp:positionH>
            <wp:positionV relativeFrom="paragraph">
              <wp:posOffset>515620</wp:posOffset>
            </wp:positionV>
            <wp:extent cx="1610995" cy="1525905"/>
            <wp:effectExtent l="0" t="0" r="8255" b="0"/>
            <wp:wrapTight wrapText="bothSides">
              <wp:wrapPolygon edited="0">
                <wp:start x="0" y="0"/>
                <wp:lineTo x="0" y="21303"/>
                <wp:lineTo x="21455" y="21303"/>
                <wp:lineTo x="2145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D2E">
        <w:rPr>
          <w:sz w:val="36"/>
        </w:rPr>
        <w:t xml:space="preserve">The FTC has reached a settlement with Modern Skincare for propagating fake online reviews. The government agency also reached a $2.5 million agreement with now-defunct Devumi for its alleged role in selling fake YouTube views and </w:t>
      </w:r>
      <w:bookmarkStart w:id="0" w:name="_GoBack"/>
      <w:bookmarkEnd w:id="0"/>
      <w:r w:rsidRPr="00AE1D2E">
        <w:rPr>
          <w:sz w:val="36"/>
        </w:rPr>
        <w:t>false YouTube, Twitter and LinkedIn followers to businesses, which the FTC called "the first-ever complaint challenging the sale of fake indicators of social media influence."</w:t>
      </w:r>
    </w:p>
    <w:p w:rsidR="00CF175D" w:rsidRDefault="00AE1D2E" w:rsidP="00AE1D2E">
      <w:pPr>
        <w:jc w:val="right"/>
        <w:rPr>
          <w:b/>
          <w:i/>
          <w:color w:val="4F6228" w:themeColor="accent3" w:themeShade="80"/>
          <w:sz w:val="36"/>
        </w:rPr>
      </w:pPr>
      <w:r w:rsidRPr="00AE1D2E">
        <w:rPr>
          <w:b/>
          <w:i/>
          <w:color w:val="4F6228" w:themeColor="accent3" w:themeShade="80"/>
          <w:sz w:val="36"/>
        </w:rPr>
        <w:t xml:space="preserve">MediaPost Communications </w:t>
      </w:r>
      <w:r w:rsidRPr="00AE1D2E">
        <w:rPr>
          <w:b/>
          <w:i/>
          <w:color w:val="4F6228" w:themeColor="accent3" w:themeShade="80"/>
          <w:sz w:val="36"/>
        </w:rPr>
        <w:t>10/21</w:t>
      </w:r>
      <w:r w:rsidRPr="00AE1D2E">
        <w:rPr>
          <w:b/>
          <w:i/>
          <w:color w:val="4F6228" w:themeColor="accent3" w:themeShade="80"/>
          <w:sz w:val="36"/>
        </w:rPr>
        <w:t>/19</w:t>
      </w:r>
    </w:p>
    <w:p w:rsidR="00AE1D2E" w:rsidRPr="00AE1D2E" w:rsidRDefault="00AE1D2E" w:rsidP="00AE1D2E">
      <w:pPr>
        <w:jc w:val="right"/>
        <w:rPr>
          <w:b/>
          <w:i/>
          <w:color w:val="4F6228" w:themeColor="accent3" w:themeShade="80"/>
          <w:sz w:val="28"/>
        </w:rPr>
      </w:pPr>
      <w:hyperlink r:id="rId6" w:history="1">
        <w:r w:rsidRPr="00AE1D2E">
          <w:rPr>
            <w:rStyle w:val="Hyperlink"/>
            <w:b/>
            <w:i/>
            <w:color w:val="000080" w:themeColor="hyperlink" w:themeShade="80"/>
            <w:sz w:val="28"/>
          </w:rPr>
          <w:t>https://www.mediapost.com/publications/article/342291/ftc-sanctions-ceo-of-company-that-sold-fake-follow.html</w:t>
        </w:r>
      </w:hyperlink>
    </w:p>
    <w:p w:rsidR="00AE1D2E" w:rsidRPr="00AE1D2E" w:rsidRDefault="00AE1D2E" w:rsidP="00AE1D2E">
      <w:pPr>
        <w:jc w:val="right"/>
        <w:rPr>
          <w:b/>
          <w:i/>
          <w:color w:val="4F6228" w:themeColor="accent3" w:themeShade="80"/>
          <w:sz w:val="36"/>
        </w:rPr>
      </w:pPr>
    </w:p>
    <w:sectPr w:rsidR="00AE1D2E" w:rsidRPr="00AE1D2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2E"/>
    <w:rsid w:val="00194E35"/>
    <w:rsid w:val="00226A80"/>
    <w:rsid w:val="00A90A24"/>
    <w:rsid w:val="00AE1D2E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D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D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42291/ftc-sanctions-ceo-of-company-that-sold-fake-follow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2019-10-22T17:28:00Z</dcterms:created>
  <dcterms:modified xsi:type="dcterms:W3CDTF">2019-10-22T17:32:00Z</dcterms:modified>
</cp:coreProperties>
</file>