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E07536" w:rsidRPr="00E07536" w:rsidRDefault="00E07536" w:rsidP="00E07536">
      <w:pPr>
        <w:rPr>
          <w:b/>
          <w:color w:val="943634" w:themeColor="accent2" w:themeShade="BF"/>
          <w:sz w:val="36"/>
        </w:rPr>
      </w:pPr>
      <w:r w:rsidRPr="00E07536">
        <w:rPr>
          <w:b/>
          <w:color w:val="943634" w:themeColor="accent2" w:themeShade="BF"/>
          <w:sz w:val="36"/>
        </w:rPr>
        <w:t>GM, Amazon D</w:t>
      </w:r>
      <w:r w:rsidRPr="00E07536">
        <w:rPr>
          <w:b/>
          <w:color w:val="943634" w:themeColor="accent2" w:themeShade="BF"/>
          <w:sz w:val="36"/>
        </w:rPr>
        <w:t xml:space="preserve">rive Alexa </w:t>
      </w:r>
      <w:r w:rsidRPr="00E07536">
        <w:rPr>
          <w:b/>
          <w:color w:val="943634" w:themeColor="accent2" w:themeShade="BF"/>
          <w:sz w:val="36"/>
        </w:rPr>
        <w:t>Engagement W</w:t>
      </w:r>
      <w:r w:rsidRPr="00E07536">
        <w:rPr>
          <w:b/>
          <w:color w:val="943634" w:themeColor="accent2" w:themeShade="BF"/>
          <w:sz w:val="36"/>
        </w:rPr>
        <w:t xml:space="preserve">ith </w:t>
      </w:r>
      <w:r w:rsidRPr="00E07536">
        <w:rPr>
          <w:b/>
          <w:color w:val="943634" w:themeColor="accent2" w:themeShade="BF"/>
          <w:sz w:val="36"/>
        </w:rPr>
        <w:t>V</w:t>
      </w:r>
      <w:r w:rsidRPr="00E07536">
        <w:rPr>
          <w:b/>
          <w:color w:val="943634" w:themeColor="accent2" w:themeShade="BF"/>
          <w:sz w:val="36"/>
        </w:rPr>
        <w:t xml:space="preserve">ehicle </w:t>
      </w:r>
      <w:r w:rsidRPr="00E07536">
        <w:rPr>
          <w:b/>
          <w:color w:val="943634" w:themeColor="accent2" w:themeShade="BF"/>
          <w:sz w:val="36"/>
        </w:rPr>
        <w:t>I</w:t>
      </w:r>
      <w:r w:rsidRPr="00E07536">
        <w:rPr>
          <w:b/>
          <w:color w:val="943634" w:themeColor="accent2" w:themeShade="BF"/>
          <w:sz w:val="36"/>
        </w:rPr>
        <w:t xml:space="preserve">ntegration </w:t>
      </w:r>
    </w:p>
    <w:p w:rsidR="00E07536" w:rsidRPr="00E07536" w:rsidRDefault="00E07536" w:rsidP="00E07536">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04EB103F" wp14:editId="48DAF782">
            <wp:simplePos x="0" y="0"/>
            <wp:positionH relativeFrom="column">
              <wp:posOffset>3905885</wp:posOffset>
            </wp:positionH>
            <wp:positionV relativeFrom="paragraph">
              <wp:posOffset>440055</wp:posOffset>
            </wp:positionV>
            <wp:extent cx="2314575" cy="1285875"/>
            <wp:effectExtent l="0" t="0" r="9525" b="9525"/>
            <wp:wrapTight wrapText="bothSides">
              <wp:wrapPolygon edited="0">
                <wp:start x="0" y="0"/>
                <wp:lineTo x="0" y="21440"/>
                <wp:lineTo x="21511" y="21440"/>
                <wp:lineTo x="21511"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536">
        <w:rPr>
          <w:sz w:val="36"/>
        </w:rPr>
        <w:t>In 2020, GM is integrating the Amazon Alexa app into millions of its 2018 and newer cars, trucks and crossovers for its Cadillac, Buick, GMC and Chevrolet vehicles. Consumers will be able to tap into "tens of thousands" of Alexa skills, including playing podcasts and adding products to their shopping carts, and the two firms will reportedly share data gleaned from the voice commands, according to CNBC.</w:t>
      </w:r>
    </w:p>
    <w:p w:rsidR="00CF175D" w:rsidRPr="00E07536" w:rsidRDefault="00E07536" w:rsidP="00E07536">
      <w:pPr>
        <w:jc w:val="right"/>
        <w:rPr>
          <w:b/>
          <w:i/>
          <w:color w:val="943634" w:themeColor="accent2" w:themeShade="BF"/>
          <w:sz w:val="36"/>
        </w:rPr>
      </w:pPr>
      <w:r w:rsidRPr="00E07536">
        <w:rPr>
          <w:b/>
          <w:i/>
          <w:color w:val="943634" w:themeColor="accent2" w:themeShade="BF"/>
          <w:sz w:val="36"/>
        </w:rPr>
        <w:t>Me</w:t>
      </w:r>
      <w:r w:rsidRPr="00E07536">
        <w:rPr>
          <w:b/>
          <w:i/>
          <w:color w:val="943634" w:themeColor="accent2" w:themeShade="BF"/>
          <w:sz w:val="36"/>
        </w:rPr>
        <w:t>diaPost Communications 9/25/19</w:t>
      </w:r>
    </w:p>
    <w:p w:rsidR="00E07536" w:rsidRDefault="00E07536" w:rsidP="00E07536">
      <w:hyperlink r:id="rId6" w:history="1">
        <w:r w:rsidRPr="00957454">
          <w:rPr>
            <w:rStyle w:val="Hyperlink"/>
          </w:rPr>
          <w:t>https://www.mediapost.com/publications/article/341199/general-motors-partners-with-amazon-to-add-in-vehi.html</w:t>
        </w:r>
      </w:hyperlink>
    </w:p>
    <w:p w:rsidR="00E07536" w:rsidRDefault="00E07536" w:rsidP="00E07536">
      <w:r>
        <w:t>Image credit:</w:t>
      </w:r>
    </w:p>
    <w:p w:rsidR="00E07536" w:rsidRDefault="00E07536" w:rsidP="00E07536">
      <w:hyperlink r:id="rId7" w:history="1">
        <w:r w:rsidRPr="00957454">
          <w:rPr>
            <w:rStyle w:val="Hyperlink"/>
          </w:rPr>
          <w:t>https://www.rocketnews.com/wp-content/uploads/2019/09/GM_Alexa_Thinking-1.jpg</w:t>
        </w:r>
      </w:hyperlink>
    </w:p>
    <w:p w:rsidR="00E07536" w:rsidRDefault="00E07536" w:rsidP="00E07536">
      <w:bookmarkStart w:id="0" w:name="_GoBack"/>
      <w:bookmarkEnd w:id="0"/>
    </w:p>
    <w:p w:rsidR="00E07536" w:rsidRDefault="00E07536" w:rsidP="00E07536"/>
    <w:sectPr w:rsidR="00E0753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36"/>
    <w:rsid w:val="00194E35"/>
    <w:rsid w:val="00226A80"/>
    <w:rsid w:val="00A90A24"/>
    <w:rsid w:val="00CF175D"/>
    <w:rsid w:val="00E0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536"/>
    <w:rPr>
      <w:color w:val="0000FF" w:themeColor="hyperlink"/>
      <w:u w:val="single"/>
    </w:rPr>
  </w:style>
  <w:style w:type="paragraph" w:styleId="BalloonText">
    <w:name w:val="Balloon Text"/>
    <w:basedOn w:val="Normal"/>
    <w:link w:val="BalloonTextChar"/>
    <w:uiPriority w:val="99"/>
    <w:semiHidden/>
    <w:unhideWhenUsed/>
    <w:rsid w:val="00E0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536"/>
    <w:rPr>
      <w:color w:val="0000FF" w:themeColor="hyperlink"/>
      <w:u w:val="single"/>
    </w:rPr>
  </w:style>
  <w:style w:type="paragraph" w:styleId="BalloonText">
    <w:name w:val="Balloon Text"/>
    <w:basedOn w:val="Normal"/>
    <w:link w:val="BalloonTextChar"/>
    <w:uiPriority w:val="99"/>
    <w:semiHidden/>
    <w:unhideWhenUsed/>
    <w:rsid w:val="00E0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cketnews.com/wp-content/uploads/2019/09/GM_Alexa_Thinking-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41199/general-motors-partners-with-amazon-to-add-in-vehi.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2019-09-26T14:34:00Z</dcterms:created>
  <dcterms:modified xsi:type="dcterms:W3CDTF">2019-09-26T14:38:00Z</dcterms:modified>
</cp:coreProperties>
</file>