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327E5" w:rsidRPr="00D327E5" w:rsidRDefault="00D327E5" w:rsidP="00D327E5">
      <w:pPr>
        <w:rPr>
          <w:b/>
          <w:color w:val="548DD4" w:themeColor="text2" w:themeTint="99"/>
          <w:sz w:val="40"/>
        </w:rPr>
      </w:pPr>
      <w:r w:rsidRPr="00D327E5">
        <w:rPr>
          <w:b/>
          <w:color w:val="548DD4" w:themeColor="text2" w:themeTint="99"/>
          <w:sz w:val="40"/>
        </w:rPr>
        <w:t>Google Vows to T</w:t>
      </w:r>
      <w:r w:rsidRPr="00D327E5">
        <w:rPr>
          <w:b/>
          <w:color w:val="548DD4" w:themeColor="text2" w:themeTint="99"/>
          <w:sz w:val="40"/>
        </w:rPr>
        <w:t xml:space="preserve">ackle </w:t>
      </w:r>
      <w:r w:rsidRPr="00D327E5">
        <w:rPr>
          <w:b/>
          <w:color w:val="548DD4" w:themeColor="text2" w:themeTint="99"/>
          <w:sz w:val="40"/>
        </w:rPr>
        <w:t>Ad-Placement Controversy as Brands C</w:t>
      </w:r>
      <w:r w:rsidRPr="00D327E5">
        <w:rPr>
          <w:b/>
          <w:color w:val="548DD4" w:themeColor="text2" w:themeTint="99"/>
          <w:sz w:val="40"/>
        </w:rPr>
        <w:t xml:space="preserve">ut </w:t>
      </w:r>
      <w:r w:rsidRPr="00D327E5">
        <w:rPr>
          <w:b/>
          <w:color w:val="548DD4" w:themeColor="text2" w:themeTint="99"/>
          <w:sz w:val="40"/>
        </w:rPr>
        <w:t>A</w:t>
      </w:r>
      <w:r w:rsidRPr="00D327E5">
        <w:rPr>
          <w:b/>
          <w:color w:val="548DD4" w:themeColor="text2" w:themeTint="99"/>
          <w:sz w:val="40"/>
        </w:rPr>
        <w:t xml:space="preserve">ds </w:t>
      </w:r>
    </w:p>
    <w:p w:rsidR="00D327E5" w:rsidRPr="00D327E5" w:rsidRDefault="003844D2" w:rsidP="00D327E5">
      <w:pPr>
        <w:rPr>
          <w:sz w:val="40"/>
        </w:rPr>
      </w:pPr>
      <w:r>
        <w:rPr>
          <w:noProof/>
          <w:sz w:val="40"/>
        </w:rPr>
        <w:drawing>
          <wp:anchor distT="0" distB="0" distL="114300" distR="114300" simplePos="0" relativeHeight="251658240" behindDoc="1" locked="0" layoutInCell="1" allowOverlap="1" wp14:anchorId="2395A7BE" wp14:editId="3F50EAD5">
            <wp:simplePos x="0" y="0"/>
            <wp:positionH relativeFrom="column">
              <wp:posOffset>4333875</wp:posOffset>
            </wp:positionH>
            <wp:positionV relativeFrom="paragraph">
              <wp:posOffset>850265</wp:posOffset>
            </wp:positionV>
            <wp:extent cx="1941195" cy="808990"/>
            <wp:effectExtent l="0" t="0" r="1905" b="0"/>
            <wp:wrapTight wrapText="bothSides">
              <wp:wrapPolygon edited="0">
                <wp:start x="0" y="0"/>
                <wp:lineTo x="0" y="20854"/>
                <wp:lineTo x="21409" y="20854"/>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195" cy="808990"/>
                    </a:xfrm>
                    <a:prstGeom prst="rect">
                      <a:avLst/>
                    </a:prstGeom>
                  </pic:spPr>
                </pic:pic>
              </a:graphicData>
            </a:graphic>
            <wp14:sizeRelH relativeFrom="page">
              <wp14:pctWidth>0</wp14:pctWidth>
            </wp14:sizeRelH>
            <wp14:sizeRelV relativeFrom="page">
              <wp14:pctHeight>0</wp14:pctHeight>
            </wp14:sizeRelV>
          </wp:anchor>
        </w:drawing>
      </w:r>
      <w:r w:rsidR="00D327E5" w:rsidRPr="00D327E5">
        <w:rPr>
          <w:sz w:val="40"/>
        </w:rPr>
        <w:t>Google has promised to boost its efforts to give advertisers more control over where ads appear after the boycott of ads on its platform by The Guardian, the UK government, L'Oreal and Havas Media Group UK. Google says changes are going to be made immediately to help advertisers prevent ads from being displayed on questionable sites or alongside offensive videos.</w:t>
      </w:r>
    </w:p>
    <w:p w:rsidR="00CF175D" w:rsidRDefault="00D327E5" w:rsidP="00D327E5">
      <w:pPr>
        <w:jc w:val="right"/>
        <w:rPr>
          <w:b/>
          <w:i/>
          <w:color w:val="548DD4" w:themeColor="text2" w:themeTint="99"/>
          <w:sz w:val="40"/>
        </w:rPr>
      </w:pPr>
      <w:r w:rsidRPr="00D327E5">
        <w:rPr>
          <w:b/>
          <w:i/>
          <w:color w:val="548DD4" w:themeColor="text2" w:themeTint="99"/>
          <w:sz w:val="40"/>
        </w:rPr>
        <w:t>Blo</w:t>
      </w:r>
      <w:bookmarkStart w:id="0" w:name="_GoBack"/>
      <w:bookmarkEnd w:id="0"/>
      <w:r w:rsidRPr="00D327E5">
        <w:rPr>
          <w:b/>
          <w:i/>
          <w:color w:val="548DD4" w:themeColor="text2" w:themeTint="99"/>
          <w:sz w:val="40"/>
        </w:rPr>
        <w:t>omberg 3/17/17</w:t>
      </w:r>
    </w:p>
    <w:p w:rsidR="003844D2" w:rsidRPr="003844D2" w:rsidRDefault="003844D2" w:rsidP="00D327E5">
      <w:pPr>
        <w:jc w:val="right"/>
        <w:rPr>
          <w:b/>
          <w:i/>
          <w:color w:val="548DD4" w:themeColor="text2" w:themeTint="99"/>
        </w:rPr>
      </w:pPr>
      <w:hyperlink r:id="rId7" w:history="1">
        <w:r w:rsidRPr="003844D2">
          <w:rPr>
            <w:rStyle w:val="Hyperlink"/>
            <w:b/>
            <w:i/>
            <w:color w:val="6666FF" w:themeColor="hyperlink" w:themeTint="99"/>
          </w:rPr>
          <w:t>https://www.bloomberg.com/news/articles/2017-03-17/u-k-pulls-ads-from-youtube-citing-failures-in-policing-content</w:t>
        </w:r>
      </w:hyperlink>
    </w:p>
    <w:p w:rsidR="003844D2" w:rsidRPr="003844D2" w:rsidRDefault="003844D2" w:rsidP="00D327E5">
      <w:pPr>
        <w:jc w:val="right"/>
        <w:rPr>
          <w:b/>
          <w:i/>
          <w:color w:val="548DD4" w:themeColor="text2" w:themeTint="99"/>
        </w:rPr>
      </w:pPr>
    </w:p>
    <w:p w:rsidR="00D327E5" w:rsidRPr="00D327E5" w:rsidRDefault="00D327E5" w:rsidP="00D327E5">
      <w:pPr>
        <w:jc w:val="right"/>
        <w:rPr>
          <w:b/>
          <w:i/>
          <w:color w:val="548DD4" w:themeColor="text2" w:themeTint="99"/>
          <w:sz w:val="40"/>
        </w:rPr>
      </w:pPr>
    </w:p>
    <w:p w:rsidR="00D327E5" w:rsidRDefault="00D327E5" w:rsidP="00D327E5"/>
    <w:sectPr w:rsidR="00D327E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E5"/>
    <w:rsid w:val="00194E35"/>
    <w:rsid w:val="00226A80"/>
    <w:rsid w:val="003844D2"/>
    <w:rsid w:val="00A90A24"/>
    <w:rsid w:val="00CF175D"/>
    <w:rsid w:val="00D3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E5"/>
    <w:rPr>
      <w:rFonts w:ascii="Tahoma" w:hAnsi="Tahoma" w:cs="Tahoma"/>
      <w:sz w:val="16"/>
      <w:szCs w:val="16"/>
    </w:rPr>
  </w:style>
  <w:style w:type="character" w:styleId="Hyperlink">
    <w:name w:val="Hyperlink"/>
    <w:basedOn w:val="DefaultParagraphFont"/>
    <w:uiPriority w:val="99"/>
    <w:unhideWhenUsed/>
    <w:rsid w:val="00384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E5"/>
    <w:rPr>
      <w:rFonts w:ascii="Tahoma" w:hAnsi="Tahoma" w:cs="Tahoma"/>
      <w:sz w:val="16"/>
      <w:szCs w:val="16"/>
    </w:rPr>
  </w:style>
  <w:style w:type="character" w:styleId="Hyperlink">
    <w:name w:val="Hyperlink"/>
    <w:basedOn w:val="DefaultParagraphFont"/>
    <w:uiPriority w:val="99"/>
    <w:unhideWhenUsed/>
    <w:rsid w:val="00384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oomberg.com/news/articles/2017-03-17/u-k-pulls-ads-from-youtube-citing-failures-in-policing-cont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967C-82A6-46CD-A4F6-3B660766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2017-03-20T18:45:00Z</dcterms:created>
  <dcterms:modified xsi:type="dcterms:W3CDTF">2017-03-20T18:57:00Z</dcterms:modified>
</cp:coreProperties>
</file>