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2EFD9" w:themeColor="accent6" w:themeTint="33"/>
  <w:body>
    <w:p w14:paraId="0778A457" w14:textId="5B6D5603" w:rsidR="00FE75DF" w:rsidRPr="00A56A3F" w:rsidRDefault="00A56A3F">
      <w:pPr>
        <w:rPr>
          <w:b/>
          <w:bCs/>
          <w:color w:val="2F5496" w:themeColor="accent1" w:themeShade="BF"/>
          <w:sz w:val="36"/>
          <w:szCs w:val="36"/>
        </w:rPr>
      </w:pPr>
      <w:r w:rsidRPr="00A56A3F">
        <w:rPr>
          <w:b/>
          <w:bCs/>
          <w:color w:val="2F5496" w:themeColor="accent1" w:themeShade="BF"/>
          <w:sz w:val="36"/>
          <w:szCs w:val="36"/>
        </w:rPr>
        <w:t xml:space="preserve">Hill Dems </w:t>
      </w:r>
      <w:r w:rsidRPr="00A56A3F">
        <w:rPr>
          <w:b/>
          <w:bCs/>
          <w:color w:val="2F5496" w:themeColor="accent1" w:themeShade="BF"/>
          <w:sz w:val="36"/>
          <w:szCs w:val="36"/>
        </w:rPr>
        <w:t>T</w:t>
      </w:r>
      <w:r w:rsidRPr="00A56A3F">
        <w:rPr>
          <w:b/>
          <w:bCs/>
          <w:color w:val="2F5496" w:themeColor="accent1" w:themeShade="BF"/>
          <w:sz w:val="36"/>
          <w:szCs w:val="36"/>
        </w:rPr>
        <w:t>o Netflix: Tobacco Portrayals Pose Health Risk</w:t>
      </w:r>
    </w:p>
    <w:p w14:paraId="46DA066E" w14:textId="638A74B6" w:rsidR="00A56A3F" w:rsidRPr="00A56A3F" w:rsidRDefault="00A56A3F" w:rsidP="00A56A3F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3C9DC156" wp14:editId="081BEA05">
            <wp:simplePos x="0" y="0"/>
            <wp:positionH relativeFrom="column">
              <wp:posOffset>4944110</wp:posOffset>
            </wp:positionH>
            <wp:positionV relativeFrom="paragraph">
              <wp:posOffset>403225</wp:posOffset>
            </wp:positionV>
            <wp:extent cx="1294130" cy="862965"/>
            <wp:effectExtent l="0" t="0" r="1270" b="0"/>
            <wp:wrapTight wrapText="bothSides">
              <wp:wrapPolygon edited="0">
                <wp:start x="0" y="0"/>
                <wp:lineTo x="0" y="20980"/>
                <wp:lineTo x="21303" y="20980"/>
                <wp:lineTo x="21303" y="0"/>
                <wp:lineTo x="0" y="0"/>
              </wp:wrapPolygon>
            </wp:wrapTight>
            <wp:docPr id="1" name="Picture 1" descr="Logo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ico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4130" cy="862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6"/>
          <w:szCs w:val="36"/>
        </w:rPr>
        <w:t>I</w:t>
      </w:r>
      <w:r w:rsidRPr="00A56A3F">
        <w:rPr>
          <w:sz w:val="36"/>
          <w:szCs w:val="36"/>
        </w:rPr>
        <w:t>n a letter to Netflix co-CEOs Reed Hastings and Ted Sarandos, Sens. Ed Markey (D-Mass), Chris Van Hollen (D-Md.) and Richard Blumenthal (D-Conn.), urged them to "take steps to decrease young people's exposure to tobacco, nicotine and vaping imagery in video content."</w:t>
      </w:r>
    </w:p>
    <w:p w14:paraId="185E99A4" w14:textId="36D64F4C" w:rsidR="00A56A3F" w:rsidRPr="00A56A3F" w:rsidRDefault="00A56A3F" w:rsidP="00A56A3F">
      <w:pPr>
        <w:jc w:val="right"/>
        <w:rPr>
          <w:b/>
          <w:bCs/>
          <w:i/>
          <w:iCs/>
          <w:color w:val="2F5496" w:themeColor="accent1" w:themeShade="BF"/>
          <w:sz w:val="36"/>
          <w:szCs w:val="36"/>
        </w:rPr>
      </w:pPr>
      <w:r w:rsidRPr="00A56A3F">
        <w:rPr>
          <w:b/>
          <w:bCs/>
          <w:i/>
          <w:iCs/>
          <w:color w:val="2F5496" w:themeColor="accent1" w:themeShade="BF"/>
          <w:sz w:val="36"/>
          <w:szCs w:val="36"/>
        </w:rPr>
        <w:t xml:space="preserve">Next TV </w:t>
      </w:r>
      <w:r w:rsidRPr="00A56A3F">
        <w:rPr>
          <w:b/>
          <w:bCs/>
          <w:i/>
          <w:iCs/>
          <w:color w:val="2F5496" w:themeColor="accent1" w:themeShade="BF"/>
          <w:sz w:val="36"/>
          <w:szCs w:val="36"/>
        </w:rPr>
        <w:t>3.31.22</w:t>
      </w:r>
    </w:p>
    <w:p w14:paraId="56ACF026" w14:textId="16FE1313" w:rsidR="00A56A3F" w:rsidRPr="00A56A3F" w:rsidRDefault="00A56A3F" w:rsidP="00A56A3F">
      <w:pPr>
        <w:jc w:val="right"/>
        <w:rPr>
          <w:sz w:val="24"/>
          <w:szCs w:val="24"/>
        </w:rPr>
      </w:pPr>
      <w:hyperlink r:id="rId5" w:history="1">
        <w:r w:rsidRPr="00A56A3F">
          <w:rPr>
            <w:rStyle w:val="Hyperlink"/>
            <w:sz w:val="24"/>
            <w:szCs w:val="24"/>
          </w:rPr>
          <w:t>https://www.nexttv.com/news/hill-dems-to-netflix-tobacco-portrayals-pose-health-risk?utm_source=SmartBrief&amp;utm_medium=email&amp;utm_campaign=C74FC4FA-5D4D-4151-8915-3043BA411DBE&amp;utm_content=1F234371-3469-4E97-93F2-78E727A6DC13&amp;utm_term=a25693a1-51b6-4112-bde4-56bd420e983f</w:t>
        </w:r>
      </w:hyperlink>
    </w:p>
    <w:p w14:paraId="2C972D98" w14:textId="77777777" w:rsidR="00A56A3F" w:rsidRDefault="00A56A3F" w:rsidP="00A56A3F"/>
    <w:p w14:paraId="389F66D4" w14:textId="77777777" w:rsidR="00A56A3F" w:rsidRDefault="00A56A3F" w:rsidP="00A56A3F"/>
    <w:sectPr w:rsidR="00A56A3F" w:rsidSect="003837C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A3F"/>
    <w:rsid w:val="003837C3"/>
    <w:rsid w:val="00A56A3F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DE1B8"/>
  <w15:chartTrackingRefBased/>
  <w15:docId w15:val="{F104E301-2158-4606-9F8D-7802CECCD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6A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6A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exttv.com/news/hill-dems-to-netflix-tobacco-portrayals-pose-health-risk?utm_source=SmartBrief&amp;utm_medium=email&amp;utm_campaign=C74FC4FA-5D4D-4151-8915-3043BA411DBE&amp;utm_content=1F234371-3469-4E97-93F2-78E727A6DC13&amp;utm_term=a25693a1-51b6-4112-bde4-56bd420e983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Jacobs</dc:creator>
  <cp:keywords/>
  <dc:description/>
  <cp:lastModifiedBy>Drew Jacobs</cp:lastModifiedBy>
  <cp:revision>1</cp:revision>
  <dcterms:created xsi:type="dcterms:W3CDTF">2022-04-01T17:37:00Z</dcterms:created>
  <dcterms:modified xsi:type="dcterms:W3CDTF">2022-04-01T17:41:00Z</dcterms:modified>
</cp:coreProperties>
</file>