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16415B" w:rsidRPr="0016415B" w:rsidRDefault="0016415B" w:rsidP="0016415B">
      <w:pPr>
        <w:rPr>
          <w:b/>
          <w:color w:val="0066FF"/>
          <w:sz w:val="36"/>
        </w:rPr>
      </w:pPr>
      <w:r w:rsidRPr="0016415B">
        <w:rPr>
          <w:b/>
          <w:color w:val="0066FF"/>
          <w:sz w:val="36"/>
        </w:rPr>
        <w:t>How PR Pros Can Best Work With J</w:t>
      </w:r>
      <w:r w:rsidRPr="0016415B">
        <w:rPr>
          <w:b/>
          <w:color w:val="0066FF"/>
          <w:sz w:val="36"/>
        </w:rPr>
        <w:t>ournalists</w:t>
      </w:r>
    </w:p>
    <w:p w:rsidR="0016415B" w:rsidRPr="0016415B" w:rsidRDefault="0016415B" w:rsidP="0016415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F403BA" wp14:editId="2C3FA328">
            <wp:simplePos x="0" y="0"/>
            <wp:positionH relativeFrom="column">
              <wp:posOffset>4193540</wp:posOffset>
            </wp:positionH>
            <wp:positionV relativeFrom="paragraph">
              <wp:posOffset>424815</wp:posOffset>
            </wp:positionV>
            <wp:extent cx="1683385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266" y="21270"/>
                <wp:lineTo x="2126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15B">
        <w:rPr>
          <w:sz w:val="36"/>
        </w:rPr>
        <w:t>PR pros need to consider journalists' pet peeves working with them on stories, writes Shalon Roth. She highlights 20 everyday bad habits to avoid, including mass e-mailing press releases, sending lengthy pitches, setting up an interview with a client who's not prepared and requesting to review an article prior to publication.</w:t>
      </w:r>
    </w:p>
    <w:p w:rsidR="008E144F" w:rsidRDefault="0016415B" w:rsidP="0016415B">
      <w:pPr>
        <w:jc w:val="right"/>
        <w:rPr>
          <w:b/>
          <w:i/>
          <w:color w:val="0066FF"/>
          <w:sz w:val="36"/>
        </w:rPr>
      </w:pPr>
      <w:bookmarkStart w:id="0" w:name="_GoBack"/>
      <w:bookmarkEnd w:id="0"/>
      <w:r>
        <w:rPr>
          <w:b/>
          <w:i/>
          <w:color w:val="0066FF"/>
          <w:sz w:val="36"/>
        </w:rPr>
        <w:t xml:space="preserve">Ragan’s </w:t>
      </w:r>
      <w:r w:rsidRPr="0016415B">
        <w:rPr>
          <w:b/>
          <w:i/>
          <w:color w:val="0066FF"/>
          <w:sz w:val="36"/>
        </w:rPr>
        <w:t>PR Daily 1</w:t>
      </w:r>
      <w:r>
        <w:rPr>
          <w:b/>
          <w:i/>
          <w:color w:val="0066FF"/>
          <w:sz w:val="36"/>
        </w:rPr>
        <w:t>.</w:t>
      </w:r>
      <w:r w:rsidRPr="0016415B">
        <w:rPr>
          <w:b/>
          <w:i/>
          <w:color w:val="0066FF"/>
          <w:sz w:val="36"/>
        </w:rPr>
        <w:t>11.20</w:t>
      </w:r>
    </w:p>
    <w:p w:rsidR="0016415B" w:rsidRDefault="0016415B" w:rsidP="0016415B">
      <w:pPr>
        <w:jc w:val="right"/>
        <w:rPr>
          <w:b/>
          <w:i/>
          <w:color w:val="0066FF"/>
          <w:sz w:val="28"/>
        </w:rPr>
      </w:pPr>
      <w:hyperlink r:id="rId6" w:history="1">
        <w:r w:rsidRPr="0016415B">
          <w:rPr>
            <w:rStyle w:val="Hyperlink"/>
            <w:b/>
            <w:i/>
            <w:sz w:val="28"/>
          </w:rPr>
          <w:t>https://www.prdaily.com/20-common-pr-habits-that-drive-journalists-bonkers/</w:t>
        </w:r>
      </w:hyperlink>
    </w:p>
    <w:p w:rsidR="0016415B" w:rsidRDefault="0016415B" w:rsidP="0016415B">
      <w:pPr>
        <w:jc w:val="right"/>
        <w:rPr>
          <w:b/>
          <w:i/>
          <w:color w:val="0066FF"/>
          <w:sz w:val="28"/>
        </w:rPr>
      </w:pPr>
      <w:r>
        <w:rPr>
          <w:b/>
          <w:i/>
          <w:color w:val="0066FF"/>
          <w:sz w:val="28"/>
        </w:rPr>
        <w:t>Image credit:</w:t>
      </w:r>
    </w:p>
    <w:p w:rsidR="0016415B" w:rsidRPr="0016415B" w:rsidRDefault="0016415B" w:rsidP="0016415B">
      <w:pPr>
        <w:jc w:val="right"/>
        <w:rPr>
          <w:b/>
          <w:i/>
          <w:color w:val="0066FF"/>
          <w:sz w:val="24"/>
        </w:rPr>
      </w:pPr>
      <w:hyperlink r:id="rId7" w:history="1">
        <w:r w:rsidRPr="0016415B">
          <w:rPr>
            <w:rStyle w:val="Hyperlink"/>
            <w:b/>
            <w:i/>
            <w:sz w:val="24"/>
          </w:rPr>
          <w:t>https://www.regus.com/work-us/wp-content/uploads/sites/18/2016/12/ZffHXqyuRDWKtudJTU8r-7.png</w:t>
        </w:r>
      </w:hyperlink>
      <w:r w:rsidRPr="0016415B">
        <w:rPr>
          <w:b/>
          <w:i/>
          <w:color w:val="0066FF"/>
          <w:sz w:val="24"/>
        </w:rPr>
        <w:t xml:space="preserve"> </w:t>
      </w:r>
    </w:p>
    <w:p w:rsidR="0016415B" w:rsidRPr="0016415B" w:rsidRDefault="0016415B" w:rsidP="0016415B">
      <w:pPr>
        <w:jc w:val="right"/>
        <w:rPr>
          <w:b/>
          <w:i/>
          <w:color w:val="0066FF"/>
          <w:sz w:val="28"/>
        </w:rPr>
      </w:pPr>
    </w:p>
    <w:sectPr w:rsidR="0016415B" w:rsidRPr="0016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5B"/>
    <w:rsid w:val="0016415B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1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1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us.com/work-us/wp-content/uploads/sites/18/2016/12/ZffHXqyuRDWKtudJTU8r-7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daily.com/20-common-pr-habits-that-drive-journalists-bonk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2020-01-13T20:37:00Z</dcterms:created>
  <dcterms:modified xsi:type="dcterms:W3CDTF">2020-01-13T20:43:00Z</dcterms:modified>
</cp:coreProperties>
</file>