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321176" w:rsidRDefault="00321176">
      <w:pPr>
        <w:rPr>
          <w:b/>
          <w:color w:val="17365D" w:themeColor="text2" w:themeShade="BF"/>
          <w:sz w:val="36"/>
        </w:rPr>
      </w:pPr>
      <w:r w:rsidRPr="00321176">
        <w:rPr>
          <w:b/>
          <w:color w:val="17365D" w:themeColor="text2" w:themeShade="BF"/>
          <w:sz w:val="36"/>
        </w:rPr>
        <w:t>How the NBA Is Using Esports to Grow Its Audience</w:t>
      </w:r>
    </w:p>
    <w:p w:rsidR="00321176" w:rsidRPr="00321176" w:rsidRDefault="00321176" w:rsidP="00321176">
      <w:pPr>
        <w:rPr>
          <w:sz w:val="36"/>
        </w:rPr>
      </w:pPr>
      <w:r w:rsidRPr="00321176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0FE7205" wp14:editId="0C68E769">
            <wp:simplePos x="0" y="0"/>
            <wp:positionH relativeFrom="column">
              <wp:posOffset>4543425</wp:posOffset>
            </wp:positionH>
            <wp:positionV relativeFrom="paragraph">
              <wp:posOffset>253365</wp:posOffset>
            </wp:positionV>
            <wp:extent cx="130175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179" y="21281"/>
                <wp:lineTo x="2117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176">
        <w:rPr>
          <w:sz w:val="36"/>
        </w:rPr>
        <w:t>Last year, 63 million US viewers watched competitive video games, according to Activate Inc., putting esports viewership on par with profes</w:t>
      </w:r>
      <w:bookmarkStart w:id="0" w:name="_GoBack"/>
      <w:bookmarkEnd w:id="0"/>
      <w:r w:rsidRPr="00321176">
        <w:rPr>
          <w:sz w:val="36"/>
        </w:rPr>
        <w:t>sional basketball. In 2018, the National Basketball Association launched the NBA 2K League, becoming the first US professional sports organization to have an esports league of its own.</w:t>
      </w:r>
    </w:p>
    <w:p w:rsidR="00321176" w:rsidRPr="00321176" w:rsidRDefault="00321176" w:rsidP="00321176">
      <w:pPr>
        <w:jc w:val="right"/>
        <w:rPr>
          <w:b/>
          <w:i/>
          <w:color w:val="17365D" w:themeColor="text2" w:themeShade="BF"/>
          <w:sz w:val="36"/>
        </w:rPr>
      </w:pPr>
      <w:proofErr w:type="gramStart"/>
      <w:r w:rsidRPr="00321176">
        <w:rPr>
          <w:b/>
          <w:i/>
          <w:color w:val="17365D" w:themeColor="text2" w:themeShade="BF"/>
          <w:sz w:val="36"/>
        </w:rPr>
        <w:t>eMarketer</w:t>
      </w:r>
      <w:proofErr w:type="gramEnd"/>
      <w:r w:rsidRPr="00321176">
        <w:rPr>
          <w:b/>
          <w:i/>
          <w:color w:val="17365D" w:themeColor="text2" w:themeShade="BF"/>
          <w:sz w:val="36"/>
        </w:rPr>
        <w:t xml:space="preserve"> 3.19.19</w:t>
      </w:r>
    </w:p>
    <w:p w:rsidR="00321176" w:rsidRDefault="00321176" w:rsidP="00321176">
      <w:hyperlink r:id="rId6" w:history="1">
        <w:r w:rsidRPr="00A76C2C">
          <w:rPr>
            <w:rStyle w:val="Hyperlink"/>
          </w:rPr>
          <w:t>https://www.emarketer.com/content/how-the-nba-is-using-esports-to-grow-its-audience?ecid=NL1001</w:t>
        </w:r>
      </w:hyperlink>
    </w:p>
    <w:p w:rsidR="00321176" w:rsidRPr="00321176" w:rsidRDefault="00321176" w:rsidP="00321176"/>
    <w:p w:rsidR="00321176" w:rsidRDefault="00321176"/>
    <w:sectPr w:rsidR="0032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76"/>
    <w:rsid w:val="00321176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how-the-nba-is-using-esports-to-grow-its-audience?ecid=NL1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2019-03-20T14:23:00Z</dcterms:created>
  <dcterms:modified xsi:type="dcterms:W3CDTF">2019-03-20T14:27:00Z</dcterms:modified>
</cp:coreProperties>
</file>