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129FB" w:rsidRPr="001129FB" w:rsidRDefault="001129FB" w:rsidP="001129FB">
      <w:pPr>
        <w:rPr>
          <w:b/>
          <w:color w:val="006600"/>
          <w:sz w:val="36"/>
        </w:rPr>
      </w:pPr>
      <w:r>
        <w:rPr>
          <w:b/>
          <w:color w:val="006600"/>
          <w:sz w:val="36"/>
        </w:rPr>
        <w:t>Internal C</w:t>
      </w:r>
      <w:r w:rsidR="001A1F4E">
        <w:rPr>
          <w:b/>
          <w:color w:val="006600"/>
          <w:sz w:val="36"/>
        </w:rPr>
        <w:t>ommunicators Face C</w:t>
      </w:r>
      <w:r w:rsidRPr="001129FB">
        <w:rPr>
          <w:b/>
          <w:color w:val="006600"/>
          <w:sz w:val="36"/>
        </w:rPr>
        <w:t>hallenges</w:t>
      </w:r>
    </w:p>
    <w:p w:rsidR="001129FB" w:rsidRPr="001129FB" w:rsidRDefault="003238AF" w:rsidP="001129F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4AD55" wp14:editId="0E8A65E8">
            <wp:simplePos x="0" y="0"/>
            <wp:positionH relativeFrom="column">
              <wp:posOffset>4636770</wp:posOffset>
            </wp:positionH>
            <wp:positionV relativeFrom="paragraph">
              <wp:posOffset>435610</wp:posOffset>
            </wp:positionV>
            <wp:extent cx="112141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1282" y="21449"/>
                <wp:lineTo x="212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FB" w:rsidRPr="001129FB">
        <w:rPr>
          <w:sz w:val="36"/>
        </w:rPr>
        <w:t>Today's internal communicators are grappling with the task of boosting employee engagement and retention and many struggle to prove their particular importance to internal stakeholders, according to a Contact Monkey survey. Marketing head Katie Liston also noted that communicators struggle with data collection and believe email is their most valuable communication tool.</w:t>
      </w:r>
    </w:p>
    <w:p w:rsidR="008E144F" w:rsidRPr="001129FB" w:rsidRDefault="001129FB" w:rsidP="001129FB">
      <w:pPr>
        <w:jc w:val="right"/>
        <w:rPr>
          <w:b/>
          <w:i/>
          <w:color w:val="006600"/>
          <w:sz w:val="36"/>
        </w:rPr>
      </w:pPr>
      <w:r w:rsidRPr="001129FB">
        <w:rPr>
          <w:b/>
          <w:i/>
          <w:color w:val="006600"/>
          <w:sz w:val="36"/>
        </w:rPr>
        <w:t xml:space="preserve">PR Daily </w:t>
      </w:r>
      <w:r w:rsidRPr="001129FB">
        <w:rPr>
          <w:b/>
          <w:i/>
          <w:color w:val="006600"/>
          <w:sz w:val="36"/>
        </w:rPr>
        <w:t>11/10</w:t>
      </w:r>
      <w:r w:rsidRPr="001129FB">
        <w:rPr>
          <w:b/>
          <w:i/>
          <w:color w:val="006600"/>
          <w:sz w:val="36"/>
        </w:rPr>
        <w:t>/20</w:t>
      </w:r>
    </w:p>
    <w:p w:rsidR="001129FB" w:rsidRDefault="001129FB" w:rsidP="003238AF">
      <w:pPr>
        <w:jc w:val="right"/>
        <w:rPr>
          <w:i/>
          <w:sz w:val="28"/>
        </w:rPr>
      </w:pPr>
      <w:hyperlink r:id="rId6" w:history="1">
        <w:r w:rsidRPr="003238AF">
          <w:rPr>
            <w:rStyle w:val="Hyperlink"/>
            <w:i/>
            <w:sz w:val="28"/>
          </w:rPr>
          <w:t>https://www.prdaily.com/what-will-internal-communications-look-like-in-2021/</w:t>
        </w:r>
      </w:hyperlink>
    </w:p>
    <w:p w:rsidR="003238AF" w:rsidRDefault="003238AF" w:rsidP="003238A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238AF" w:rsidRDefault="003238AF" w:rsidP="003238AF">
      <w:pPr>
        <w:jc w:val="right"/>
        <w:rPr>
          <w:i/>
          <w:sz w:val="28"/>
        </w:rPr>
      </w:pPr>
      <w:hyperlink r:id="rId7" w:history="1">
        <w:r w:rsidRPr="009A0C3F">
          <w:rPr>
            <w:rStyle w:val="Hyperlink"/>
            <w:i/>
            <w:sz w:val="28"/>
          </w:rPr>
          <w:t>http://www.threegirlsmedia.com/wp-content/uploads/2017/05/public-relations-051017.jpg</w:t>
        </w:r>
      </w:hyperlink>
    </w:p>
    <w:p w:rsidR="003238AF" w:rsidRPr="003238AF" w:rsidRDefault="003238AF" w:rsidP="003238AF">
      <w:pPr>
        <w:jc w:val="right"/>
        <w:rPr>
          <w:i/>
          <w:sz w:val="28"/>
        </w:rPr>
      </w:pPr>
      <w:bookmarkStart w:id="0" w:name="_GoBack"/>
      <w:bookmarkEnd w:id="0"/>
    </w:p>
    <w:p w:rsidR="001129FB" w:rsidRPr="003238AF" w:rsidRDefault="001129FB" w:rsidP="003238AF">
      <w:pPr>
        <w:jc w:val="right"/>
        <w:rPr>
          <w:i/>
          <w:sz w:val="28"/>
        </w:rPr>
      </w:pPr>
    </w:p>
    <w:sectPr w:rsidR="001129FB" w:rsidRPr="0032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B"/>
    <w:rsid w:val="001129FB"/>
    <w:rsid w:val="001A1F4E"/>
    <w:rsid w:val="003238A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9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9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reegirlsmedia.com/wp-content/uploads/2017/05/public-relations-05101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daily.com/what-will-internal-communications-look-like-in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2020-11-16T15:58:00Z</dcterms:created>
  <dcterms:modified xsi:type="dcterms:W3CDTF">2020-11-16T16:23:00Z</dcterms:modified>
</cp:coreProperties>
</file>