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E144F" w:rsidRPr="007B5152" w:rsidRDefault="007B5152">
      <w:pPr>
        <w:rPr>
          <w:b/>
          <w:color w:val="244061" w:themeColor="accent1" w:themeShade="80"/>
          <w:sz w:val="40"/>
        </w:rPr>
      </w:pPr>
      <w:r w:rsidRPr="007B5152">
        <w:rPr>
          <w:b/>
          <w:color w:val="244061" w:themeColor="accent1" w:themeShade="80"/>
          <w:sz w:val="40"/>
        </w:rPr>
        <w:t>Knight Prototype Project</w:t>
      </w:r>
      <w:bookmarkStart w:id="0" w:name="_GoBack"/>
      <w:bookmarkEnd w:id="0"/>
      <w:r w:rsidRPr="007B5152">
        <w:rPr>
          <w:b/>
          <w:color w:val="244061" w:themeColor="accent1" w:themeShade="80"/>
          <w:sz w:val="40"/>
        </w:rPr>
        <w:t>s will Tackle Fake News</w:t>
      </w:r>
    </w:p>
    <w:p w:rsidR="007B5152" w:rsidRPr="007B5152" w:rsidRDefault="007B5152">
      <w:pPr>
        <w:rPr>
          <w:sz w:val="40"/>
        </w:rPr>
      </w:pPr>
      <w:r w:rsidRPr="007B5152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5D28B5A8" wp14:editId="7DCDC360">
            <wp:simplePos x="0" y="0"/>
            <wp:positionH relativeFrom="column">
              <wp:posOffset>4233545</wp:posOffset>
            </wp:positionH>
            <wp:positionV relativeFrom="paragraph">
              <wp:posOffset>518160</wp:posOffset>
            </wp:positionV>
            <wp:extent cx="177990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269" y="21082"/>
                <wp:lineTo x="21269" y="0"/>
                <wp:lineTo x="0" y="0"/>
              </wp:wrapPolygon>
            </wp:wrapTight>
            <wp:docPr id="1" name="Picture 1" descr="Image result for knight prototype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ight prototype f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152">
        <w:rPr>
          <w:sz w:val="40"/>
        </w:rPr>
        <w:t>The Knight Prototype Fund announced a round of 20 new initiatives, all of which are addressing in some way ongoing concerns about trust in news (including the fake kind), media literacy, and fact-checking.</w:t>
      </w:r>
      <w:r w:rsidRPr="007B5152">
        <w:rPr>
          <w:rFonts w:ascii="Arial" w:hAnsi="Arial" w:cs="Arial"/>
          <w:noProof/>
          <w:sz w:val="36"/>
          <w:szCs w:val="20"/>
        </w:rPr>
        <w:t xml:space="preserve"> </w:t>
      </w:r>
    </w:p>
    <w:p w:rsidR="007B5152" w:rsidRPr="007B5152" w:rsidRDefault="007B5152" w:rsidP="007B5152">
      <w:pPr>
        <w:jc w:val="right"/>
        <w:rPr>
          <w:b/>
          <w:i/>
          <w:color w:val="244061" w:themeColor="accent1" w:themeShade="80"/>
          <w:sz w:val="40"/>
        </w:rPr>
      </w:pPr>
      <w:r w:rsidRPr="007B5152">
        <w:rPr>
          <w:b/>
          <w:i/>
          <w:color w:val="244061" w:themeColor="accent1" w:themeShade="80"/>
          <w:sz w:val="40"/>
        </w:rPr>
        <w:t>Nieman Lab 6.22.17</w:t>
      </w:r>
    </w:p>
    <w:p w:rsidR="007B5152" w:rsidRDefault="007B5152">
      <w:hyperlink r:id="rId6" w:history="1">
        <w:r w:rsidRPr="00C863EA">
          <w:rPr>
            <w:rStyle w:val="Hyperlink"/>
          </w:rPr>
          <w:t>http://www.niemanlab.org/2017/06/the-latest-class-of-knight-prototype-projects-will-tackle-trust-media-literacy-and-yes-fake-news/?utm_source=Daily+Lab+email+list&amp;utm_campaign=58cabc33ac-dailylabemail3&amp;utm_medium=email&amp;utm_term=0_d68264fd5e-58cabc33ac-396123901</w:t>
        </w:r>
      </w:hyperlink>
    </w:p>
    <w:p w:rsidR="007B5152" w:rsidRDefault="007B5152"/>
    <w:p w:rsidR="007B5152" w:rsidRDefault="007B5152"/>
    <w:sectPr w:rsidR="007B5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52"/>
    <w:rsid w:val="004A14F9"/>
    <w:rsid w:val="0051611A"/>
    <w:rsid w:val="00746FC2"/>
    <w:rsid w:val="007B515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emanlab.org/2017/06/the-latest-class-of-knight-prototype-projects-will-tackle-trust-media-literacy-and-yes-fake-news/?utm_source=Daily+Lab+email+list&amp;utm_campaign=58cabc33ac-dailylabemail3&amp;utm_medium=email&amp;utm_term=0_d68264fd5e-58cabc33ac-3961239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2017-06-22T20:29:00Z</dcterms:created>
  <dcterms:modified xsi:type="dcterms:W3CDTF">2017-06-22T20:34:00Z</dcterms:modified>
</cp:coreProperties>
</file>