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5137C404" w14:textId="6F859BBA" w:rsidR="0010245E" w:rsidRDefault="4EFE7E26" w:rsidP="4EFE7E26">
      <w:pPr>
        <w:rPr>
          <w:b/>
          <w:bCs/>
          <w:color w:val="2F5496" w:themeColor="accent1" w:themeShade="BF"/>
          <w:sz w:val="36"/>
          <w:szCs w:val="36"/>
        </w:rPr>
      </w:pPr>
      <w:bookmarkStart w:id="0" w:name="_GoBack"/>
      <w:bookmarkEnd w:id="0"/>
      <w:r w:rsidRPr="4EFE7E26">
        <w:rPr>
          <w:b/>
          <w:bCs/>
          <w:color w:val="2F5496" w:themeColor="accent1" w:themeShade="BF"/>
          <w:sz w:val="36"/>
          <w:szCs w:val="36"/>
        </w:rPr>
        <w:t>Ohio LPFM Faces Displacement If FCC OKs Full-Power FM</w:t>
      </w:r>
    </w:p>
    <w:p w14:paraId="590E8691" w14:textId="03E0E46F" w:rsidR="0010245E" w:rsidRDefault="00296052" w:rsidP="4EFE7E26">
      <w:pPr>
        <w:rPr>
          <w:sz w:val="36"/>
          <w:szCs w:val="36"/>
        </w:rPr>
      </w:pPr>
      <w:r>
        <w:rPr>
          <w:noProof/>
          <w:sz w:val="36"/>
          <w:szCs w:val="36"/>
        </w:rPr>
        <w:drawing>
          <wp:anchor distT="0" distB="0" distL="114300" distR="114300" simplePos="0" relativeHeight="251657216" behindDoc="1" locked="0" layoutInCell="1" allowOverlap="1" wp14:anchorId="210CB553" wp14:editId="0C83FC71">
            <wp:simplePos x="0" y="0"/>
            <wp:positionH relativeFrom="column">
              <wp:posOffset>4226704</wp:posOffset>
            </wp:positionH>
            <wp:positionV relativeFrom="paragraph">
              <wp:posOffset>459476</wp:posOffset>
            </wp:positionV>
            <wp:extent cx="1569720" cy="1569720"/>
            <wp:effectExtent l="0" t="0" r="0" b="0"/>
            <wp:wrapTight wrapText="bothSides">
              <wp:wrapPolygon edited="0">
                <wp:start x="0" y="0"/>
                <wp:lineTo x="0" y="21233"/>
                <wp:lineTo x="21233" y="21233"/>
                <wp:lineTo x="21233" y="0"/>
                <wp:lineTo x="0" y="0"/>
              </wp:wrapPolygon>
            </wp:wrapTight>
            <wp:docPr id="127195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pic:spPr>
                </pic:pic>
              </a:graphicData>
            </a:graphic>
            <wp14:sizeRelH relativeFrom="page">
              <wp14:pctWidth>0</wp14:pctWidth>
            </wp14:sizeRelH>
            <wp14:sizeRelV relativeFrom="page">
              <wp14:pctHeight>0</wp14:pctHeight>
            </wp14:sizeRelV>
          </wp:anchor>
        </w:drawing>
      </w:r>
      <w:r w:rsidR="4EFE7E26" w:rsidRPr="4EFE7E26">
        <w:rPr>
          <w:sz w:val="36"/>
          <w:szCs w:val="36"/>
        </w:rPr>
        <w:t>The FCC has indicated it could add a new full-service FM in northeastern Ohio in response to a request from Western Radio Group, which says it will apply for the frequency if approved. The move could displace Dover, Ohio, LPFM WDNP, which is currently operating on the 102.3 MHz frequency where the new station would be located.</w:t>
      </w:r>
    </w:p>
    <w:p w14:paraId="2C078E63" w14:textId="3F11C342" w:rsidR="0010245E" w:rsidRDefault="4EFE7E26" w:rsidP="4EFE7E26">
      <w:pPr>
        <w:ind w:left="720"/>
        <w:jc w:val="right"/>
        <w:rPr>
          <w:b/>
          <w:bCs/>
          <w:i/>
          <w:iCs/>
          <w:color w:val="2F5496" w:themeColor="accent1" w:themeShade="BF"/>
          <w:sz w:val="36"/>
          <w:szCs w:val="36"/>
        </w:rPr>
      </w:pPr>
      <w:r w:rsidRPr="4EFE7E26">
        <w:rPr>
          <w:b/>
          <w:bCs/>
          <w:i/>
          <w:iCs/>
          <w:color w:val="2F5496" w:themeColor="accent1" w:themeShade="BF"/>
          <w:sz w:val="36"/>
          <w:szCs w:val="36"/>
        </w:rPr>
        <w:t>Radio World 4/13/23</w:t>
      </w:r>
    </w:p>
    <w:p w14:paraId="2C0DFA02" w14:textId="77777777" w:rsidR="4EFE7E26" w:rsidRPr="00DB282F" w:rsidRDefault="00DB282F" w:rsidP="4EFE7E26">
      <w:pPr>
        <w:ind w:left="720"/>
        <w:jc w:val="right"/>
        <w:rPr>
          <w:i/>
          <w:iCs/>
          <w:color w:val="2F5496" w:themeColor="accent1" w:themeShade="BF"/>
          <w:sz w:val="24"/>
          <w:szCs w:val="24"/>
        </w:rPr>
      </w:pPr>
      <w:hyperlink r:id="rId6" w:history="1">
        <w:r w:rsidRPr="00DB282F">
          <w:rPr>
            <w:rStyle w:val="Hyperlink"/>
            <w:i/>
            <w:iCs/>
            <w:sz w:val="24"/>
            <w:szCs w:val="24"/>
          </w:rPr>
          <w:t>https://www.radioworld.com/news-and-business/business-and-law/fcc-looks-to-grant-new-full-service-fm-in-ohio?utm_term=A25693A1-51B6-4112-BDE4-56BD420E983F&amp;utm_campaign=45863C53-9E40-4489-97A3-CC1A29EF491D&amp;utm_medium=email&amp;utm_content=C0E9B16B-0320-436F-B1E9-0D300796EA9F&amp;utm_source=SmartBrief</w:t>
        </w:r>
      </w:hyperlink>
    </w:p>
    <w:p w14:paraId="5834873B" w14:textId="2B41FF29" w:rsidR="509A4E87" w:rsidRDefault="509A4E87" w:rsidP="509A4E87">
      <w:pPr>
        <w:ind w:left="720"/>
        <w:jc w:val="right"/>
        <w:rPr>
          <w:b/>
          <w:bCs/>
          <w:i/>
          <w:iCs/>
          <w:color w:val="2F5496" w:themeColor="accent1" w:themeShade="BF"/>
          <w:sz w:val="36"/>
          <w:szCs w:val="36"/>
        </w:rPr>
      </w:pPr>
    </w:p>
    <w:p w14:paraId="633D27DB" w14:textId="53F17826" w:rsidR="4EFE7E26" w:rsidRPr="00DB282F" w:rsidRDefault="4EFE7E26" w:rsidP="4EFE7E26">
      <w:pPr>
        <w:rPr>
          <w:sz w:val="16"/>
          <w:szCs w:val="16"/>
        </w:rPr>
      </w:pPr>
    </w:p>
    <w:sectPr w:rsidR="4EFE7E26" w:rsidRPr="00DB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7B1F69"/>
    <w:rsid w:val="000E1DC0"/>
    <w:rsid w:val="0010245E"/>
    <w:rsid w:val="00213CE7"/>
    <w:rsid w:val="00296052"/>
    <w:rsid w:val="00346366"/>
    <w:rsid w:val="00870B9A"/>
    <w:rsid w:val="00DB282F"/>
    <w:rsid w:val="4EFE7E26"/>
    <w:rsid w:val="509A4E87"/>
    <w:rsid w:val="747B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894]"/>
    </o:shapedefaults>
    <o:shapelayout v:ext="edit">
      <o:idmap v:ext="edit" data="1"/>
    </o:shapelayout>
  </w:shapeDefaults>
  <w:decimalSymbol w:val="."/>
  <w:listSeparator w:val=","/>
  <w14:docId w14:val="747B1F69"/>
  <w15:chartTrackingRefBased/>
  <w15:docId w15:val="{A10ED24F-3069-4D95-8D01-E5D92539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82F"/>
    <w:rPr>
      <w:color w:val="0563C1" w:themeColor="hyperlink"/>
      <w:u w:val="single"/>
    </w:rPr>
  </w:style>
  <w:style w:type="character" w:styleId="UnresolvedMention">
    <w:name w:val="Unresolved Mention"/>
    <w:basedOn w:val="DefaultParagraphFont"/>
    <w:uiPriority w:val="99"/>
    <w:semiHidden/>
    <w:unhideWhenUsed/>
    <w:rsid w:val="00DB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ioworld.com/news-and-business/business-and-law/fcc-looks-to-grant-new-full-service-fm-in-ohio?utm_term=A25693A1-51B6-4112-BDE4-56BD420E983F&amp;utm_campaign=45863C53-9E40-4489-97A3-CC1A29EF491D&amp;utm_medium=email&amp;utm_content=C0E9B16B-0320-436F-B1E9-0D300796EA9F&amp;utm_source=SmartBrie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Links>
    <vt:vector size="6" baseType="variant">
      <vt:variant>
        <vt:i4>1572886</vt:i4>
      </vt:variant>
      <vt:variant>
        <vt:i4>0</vt:i4>
      </vt:variant>
      <vt:variant>
        <vt:i4>0</vt:i4>
      </vt:variant>
      <vt:variant>
        <vt:i4>5</vt:i4>
      </vt:variant>
      <vt:variant>
        <vt:lpwstr>https://www.radioworld.com/news-and-business/business-and-law/fcc-looks-to-grant-new-full-service-fm-in-ohio?utm_term=A25693A1-51B6-4112-BDE4-56BD420E983F&amp;utm_campaign=45863C53-9E40-4489-97A3-CC1A29EF491D&amp;utm_medium=email&amp;utm_content=C0E9B16B-0320-436F-B1E9-0D300796EA9F&amp;utm_source=Smart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2023-04-17T19:53:00Z</dcterms:created>
  <dcterms:modified xsi:type="dcterms:W3CDTF">2023-04-17T19:53:00Z</dcterms:modified>
</cp:coreProperties>
</file>