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465292" w:rsidRPr="00465292" w:rsidRDefault="00465292" w:rsidP="00465292">
      <w:pPr>
        <w:rPr>
          <w:b/>
          <w:color w:val="0033CC"/>
          <w:sz w:val="36"/>
        </w:rPr>
      </w:pPr>
      <w:r w:rsidRPr="00465292">
        <w:rPr>
          <w:b/>
          <w:color w:val="0033CC"/>
          <w:sz w:val="36"/>
        </w:rPr>
        <w:t>Majority Of Broadband H</w:t>
      </w:r>
      <w:r w:rsidRPr="00465292">
        <w:rPr>
          <w:b/>
          <w:color w:val="0033CC"/>
          <w:sz w:val="36"/>
        </w:rPr>
        <w:t xml:space="preserve">omes </w:t>
      </w:r>
      <w:r w:rsidRPr="00465292">
        <w:rPr>
          <w:b/>
          <w:color w:val="0033CC"/>
          <w:sz w:val="36"/>
        </w:rPr>
        <w:t>H</w:t>
      </w:r>
      <w:r w:rsidRPr="00465292">
        <w:rPr>
          <w:b/>
          <w:color w:val="0033CC"/>
          <w:sz w:val="36"/>
        </w:rPr>
        <w:t xml:space="preserve">ave </w:t>
      </w:r>
      <w:r w:rsidRPr="00465292">
        <w:rPr>
          <w:b/>
          <w:color w:val="0033CC"/>
          <w:sz w:val="36"/>
        </w:rPr>
        <w:t>S</w:t>
      </w:r>
      <w:r w:rsidRPr="00465292">
        <w:rPr>
          <w:b/>
          <w:color w:val="0033CC"/>
          <w:sz w:val="36"/>
        </w:rPr>
        <w:t xml:space="preserve">mart TV </w:t>
      </w:r>
      <w:r w:rsidRPr="00465292">
        <w:rPr>
          <w:b/>
          <w:color w:val="0033CC"/>
          <w:sz w:val="36"/>
        </w:rPr>
        <w:t>S</w:t>
      </w:r>
      <w:r w:rsidRPr="00465292">
        <w:rPr>
          <w:b/>
          <w:color w:val="0033CC"/>
          <w:sz w:val="36"/>
        </w:rPr>
        <w:t xml:space="preserve">ets </w:t>
      </w:r>
    </w:p>
    <w:p w:rsidR="00465292" w:rsidRPr="00465292" w:rsidRDefault="00465292" w:rsidP="00465292">
      <w:pPr>
        <w:rPr>
          <w:sz w:val="36"/>
        </w:rPr>
      </w:pPr>
      <w:bookmarkStart w:id="0" w:name="_GoBack"/>
      <w:r>
        <w:rPr>
          <w:rFonts w:ascii="Arial" w:hAnsi="Arial" w:cs="Arial"/>
          <w:noProof/>
          <w:color w:val="FFFFFF"/>
          <w:sz w:val="20"/>
          <w:szCs w:val="20"/>
        </w:rPr>
        <w:drawing>
          <wp:anchor distT="0" distB="0" distL="114300" distR="114300" simplePos="0" relativeHeight="251658240" behindDoc="1" locked="0" layoutInCell="1" allowOverlap="1" wp14:anchorId="0A110FD1" wp14:editId="4B987494">
            <wp:simplePos x="0" y="0"/>
            <wp:positionH relativeFrom="column">
              <wp:posOffset>3946525</wp:posOffset>
            </wp:positionH>
            <wp:positionV relativeFrom="paragraph">
              <wp:posOffset>814705</wp:posOffset>
            </wp:positionV>
            <wp:extent cx="2137410" cy="1200785"/>
            <wp:effectExtent l="171450" t="171450" r="377190" b="361315"/>
            <wp:wrapTight wrapText="bothSides">
              <wp:wrapPolygon edited="0">
                <wp:start x="2118" y="-3084"/>
                <wp:lineTo x="-1733" y="-2399"/>
                <wp:lineTo x="-1733" y="22959"/>
                <wp:lineTo x="-963" y="25015"/>
                <wp:lineTo x="-963" y="25358"/>
                <wp:lineTo x="963" y="27071"/>
                <wp:lineTo x="1155" y="27757"/>
                <wp:lineTo x="22332" y="27757"/>
                <wp:lineTo x="22524" y="27071"/>
                <wp:lineTo x="24257" y="25015"/>
                <wp:lineTo x="25027" y="19875"/>
                <wp:lineTo x="25219" y="1371"/>
                <wp:lineTo x="22524" y="-2399"/>
                <wp:lineTo x="21369" y="-3084"/>
                <wp:lineTo x="2118" y="-3084"/>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7410" cy="12007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bookmarkEnd w:id="0"/>
      <w:r w:rsidRPr="00465292">
        <w:rPr>
          <w:sz w:val="36"/>
        </w:rPr>
        <w:t>Smart TV sets have reached 55% of broadband-equipped households in the US and are becoming streaming subscribers' default way of accessing content, Parks Associates reports, as viewing on one platform grows in popularity. The company also notes that most people maintain subscriptions on a few central services, then pick up and drop others depending on the programming they want to see.</w:t>
      </w:r>
    </w:p>
    <w:p w:rsidR="00465292" w:rsidRDefault="00465292" w:rsidP="00465292">
      <w:pPr>
        <w:jc w:val="right"/>
        <w:rPr>
          <w:b/>
          <w:i/>
          <w:color w:val="0033CC"/>
          <w:sz w:val="36"/>
        </w:rPr>
      </w:pPr>
      <w:r w:rsidRPr="00465292">
        <w:rPr>
          <w:b/>
          <w:i/>
          <w:color w:val="0033CC"/>
          <w:sz w:val="36"/>
        </w:rPr>
        <w:t>MediaPost Communications (free registration) 2/11</w:t>
      </w:r>
      <w:r w:rsidRPr="00465292">
        <w:rPr>
          <w:b/>
          <w:i/>
          <w:color w:val="0033CC"/>
          <w:sz w:val="36"/>
        </w:rPr>
        <w:t>/22</w:t>
      </w:r>
    </w:p>
    <w:p w:rsidR="00465292" w:rsidRDefault="00465292" w:rsidP="00465292">
      <w:pPr>
        <w:jc w:val="right"/>
        <w:rPr>
          <w:b/>
          <w:i/>
          <w:color w:val="0033CC"/>
          <w:sz w:val="28"/>
        </w:rPr>
      </w:pPr>
      <w:hyperlink r:id="rId6" w:history="1">
        <w:r w:rsidRPr="00465292">
          <w:rPr>
            <w:rStyle w:val="Hyperlink"/>
            <w:b/>
            <w:i/>
            <w:sz w:val="28"/>
          </w:rPr>
          <w:t>https://www.mediaplaynews.com/parks-55-percent-of-broadband-homes-own-a-smart-tv/</w:t>
        </w:r>
      </w:hyperlink>
      <w:r w:rsidRPr="00465292">
        <w:rPr>
          <w:b/>
          <w:i/>
          <w:color w:val="0033CC"/>
          <w:sz w:val="28"/>
        </w:rPr>
        <w:t xml:space="preserve"> </w:t>
      </w:r>
    </w:p>
    <w:p w:rsidR="00465292" w:rsidRDefault="00465292" w:rsidP="00465292">
      <w:pPr>
        <w:jc w:val="right"/>
        <w:rPr>
          <w:b/>
          <w:i/>
          <w:color w:val="0033CC"/>
          <w:sz w:val="28"/>
        </w:rPr>
      </w:pPr>
      <w:r>
        <w:rPr>
          <w:b/>
          <w:i/>
          <w:color w:val="0033CC"/>
          <w:sz w:val="28"/>
        </w:rPr>
        <w:t>Image credit:</w:t>
      </w:r>
    </w:p>
    <w:p w:rsidR="00465292" w:rsidRDefault="00465292" w:rsidP="00465292">
      <w:pPr>
        <w:jc w:val="right"/>
        <w:rPr>
          <w:b/>
          <w:i/>
          <w:color w:val="0033CC"/>
          <w:sz w:val="28"/>
        </w:rPr>
      </w:pPr>
      <w:hyperlink r:id="rId7" w:history="1">
        <w:r w:rsidRPr="001B3066">
          <w:rPr>
            <w:rStyle w:val="Hyperlink"/>
            <w:b/>
            <w:i/>
            <w:sz w:val="28"/>
          </w:rPr>
          <w:t>https://cdn.technadu.com/wp-content/uploads/2019/02/Samsung-Smart-TVs-To-Come-Pre-Loaded-with-McAfee-Security.jpg</w:t>
        </w:r>
      </w:hyperlink>
      <w:r>
        <w:rPr>
          <w:b/>
          <w:i/>
          <w:color w:val="0033CC"/>
          <w:sz w:val="28"/>
        </w:rPr>
        <w:t xml:space="preserve"> </w:t>
      </w:r>
    </w:p>
    <w:p w:rsidR="00465292" w:rsidRDefault="00465292" w:rsidP="00465292">
      <w:pPr>
        <w:jc w:val="right"/>
        <w:rPr>
          <w:b/>
          <w:i/>
          <w:color w:val="0033CC"/>
          <w:sz w:val="28"/>
        </w:rPr>
      </w:pPr>
    </w:p>
    <w:p w:rsidR="00465292" w:rsidRPr="00465292" w:rsidRDefault="00465292" w:rsidP="00465292">
      <w:pPr>
        <w:rPr>
          <w:b/>
          <w:i/>
          <w:color w:val="0033CC"/>
          <w:sz w:val="28"/>
        </w:rPr>
      </w:pPr>
    </w:p>
    <w:p w:rsidR="00CF175D" w:rsidRPr="00465292" w:rsidRDefault="00465292" w:rsidP="00465292">
      <w:pPr>
        <w:rPr>
          <w:sz w:val="20"/>
        </w:rPr>
      </w:pPr>
      <w:r w:rsidRPr="00465292">
        <w:rPr>
          <w:sz w:val="20"/>
        </w:rPr>
        <w:t xml:space="preserve">  </w:t>
      </w:r>
    </w:p>
    <w:sectPr w:rsidR="00CF175D" w:rsidRPr="0046529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92"/>
    <w:rsid w:val="00194E35"/>
    <w:rsid w:val="00226A80"/>
    <w:rsid w:val="00465292"/>
    <w:rsid w:val="004B21EE"/>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292"/>
    <w:rPr>
      <w:color w:val="0000FF" w:themeColor="hyperlink"/>
      <w:u w:val="single"/>
    </w:rPr>
  </w:style>
  <w:style w:type="paragraph" w:styleId="BalloonText">
    <w:name w:val="Balloon Text"/>
    <w:basedOn w:val="Normal"/>
    <w:link w:val="BalloonTextChar"/>
    <w:uiPriority w:val="99"/>
    <w:semiHidden/>
    <w:unhideWhenUsed/>
    <w:rsid w:val="00465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292"/>
    <w:rPr>
      <w:color w:val="0000FF" w:themeColor="hyperlink"/>
      <w:u w:val="single"/>
    </w:rPr>
  </w:style>
  <w:style w:type="paragraph" w:styleId="BalloonText">
    <w:name w:val="Balloon Text"/>
    <w:basedOn w:val="Normal"/>
    <w:link w:val="BalloonTextChar"/>
    <w:uiPriority w:val="99"/>
    <w:semiHidden/>
    <w:unhideWhenUsed/>
    <w:rsid w:val="00465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technadu.com/wp-content/uploads/2019/02/Samsung-Smart-TVs-To-Come-Pre-Loaded-with-McAfee-Security.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laynews.com/parks-55-percent-of-broadband-homes-own-a-smart-t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2022-02-14T17:28:00Z</dcterms:created>
  <dcterms:modified xsi:type="dcterms:W3CDTF">2022-02-14T17:33:00Z</dcterms:modified>
</cp:coreProperties>
</file>