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7C5163" w:rsidRPr="007C5163" w:rsidRDefault="007C5163" w:rsidP="007C5163">
      <w:pPr>
        <w:rPr>
          <w:b/>
          <w:color w:val="31849B" w:themeColor="accent5" w:themeShade="BF"/>
          <w:sz w:val="36"/>
        </w:rPr>
      </w:pPr>
      <w:r w:rsidRPr="007C5163">
        <w:rPr>
          <w:b/>
          <w:color w:val="31849B" w:themeColor="accent5" w:themeShade="BF"/>
          <w:sz w:val="36"/>
        </w:rPr>
        <w:t>Marketing Tones S</w:t>
      </w:r>
      <w:r w:rsidRPr="007C5163">
        <w:rPr>
          <w:b/>
          <w:color w:val="31849B" w:themeColor="accent5" w:themeShade="BF"/>
          <w:sz w:val="36"/>
        </w:rPr>
        <w:t xml:space="preserve">hift </w:t>
      </w:r>
      <w:r w:rsidRPr="007C5163">
        <w:rPr>
          <w:b/>
          <w:color w:val="31849B" w:themeColor="accent5" w:themeShade="BF"/>
          <w:sz w:val="36"/>
        </w:rPr>
        <w:t>D</w:t>
      </w:r>
      <w:r w:rsidRPr="007C5163">
        <w:rPr>
          <w:b/>
          <w:color w:val="31849B" w:themeColor="accent5" w:themeShade="BF"/>
          <w:sz w:val="36"/>
        </w:rPr>
        <w:t xml:space="preserve">uring the </w:t>
      </w:r>
      <w:r w:rsidRPr="007C5163">
        <w:rPr>
          <w:b/>
          <w:color w:val="31849B" w:themeColor="accent5" w:themeShade="BF"/>
          <w:sz w:val="36"/>
        </w:rPr>
        <w:t>P</w:t>
      </w:r>
      <w:r w:rsidRPr="007C5163">
        <w:rPr>
          <w:b/>
          <w:color w:val="31849B" w:themeColor="accent5" w:themeShade="BF"/>
          <w:sz w:val="36"/>
        </w:rPr>
        <w:t>andemic</w:t>
      </w:r>
    </w:p>
    <w:p w:rsidR="007C5163" w:rsidRPr="007C5163" w:rsidRDefault="002333D2" w:rsidP="007C5163">
      <w:pPr>
        <w:rPr>
          <w:sz w:val="36"/>
        </w:rPr>
      </w:pPr>
      <w:r>
        <w:rPr>
          <w:noProof/>
        </w:rPr>
        <w:drawing>
          <wp:anchor distT="0" distB="0" distL="114300" distR="114300" simplePos="0" relativeHeight="251658240" behindDoc="1" locked="0" layoutInCell="1" allowOverlap="1" wp14:anchorId="2644F7E1" wp14:editId="3EE6350D">
            <wp:simplePos x="0" y="0"/>
            <wp:positionH relativeFrom="column">
              <wp:posOffset>4425950</wp:posOffset>
            </wp:positionH>
            <wp:positionV relativeFrom="paragraph">
              <wp:posOffset>442595</wp:posOffset>
            </wp:positionV>
            <wp:extent cx="1463675" cy="1290320"/>
            <wp:effectExtent l="0" t="0" r="3175" b="5080"/>
            <wp:wrapTight wrapText="bothSides">
              <wp:wrapPolygon edited="0">
                <wp:start x="0" y="0"/>
                <wp:lineTo x="0" y="21366"/>
                <wp:lineTo x="21366" y="21366"/>
                <wp:lineTo x="2136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675"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163" w:rsidRPr="007C5163">
        <w:rPr>
          <w:sz w:val="36"/>
        </w:rPr>
        <w:t>Nearly 80% of brands are adjusting the tone of their messaging and positioning, according to the 2020 Content Fitness Report, as customers demand compassion and empathy. Meanwhile, many marketers are replacing numbers and data with transparency and purpose, as they address customer concerns during the crisis, according to an infographic from Pan Communications.</w:t>
      </w:r>
    </w:p>
    <w:p w:rsidR="008E144F" w:rsidRDefault="007C5163" w:rsidP="007C5163">
      <w:pPr>
        <w:jc w:val="right"/>
        <w:rPr>
          <w:b/>
          <w:i/>
          <w:color w:val="31849B" w:themeColor="accent5" w:themeShade="BF"/>
          <w:sz w:val="36"/>
        </w:rPr>
      </w:pPr>
      <w:r>
        <w:rPr>
          <w:b/>
          <w:i/>
          <w:color w:val="31849B" w:themeColor="accent5" w:themeShade="BF"/>
          <w:sz w:val="36"/>
        </w:rPr>
        <w:t>Social Media Today 8.28.20</w:t>
      </w:r>
    </w:p>
    <w:p w:rsidR="007C5163" w:rsidRDefault="007C5163" w:rsidP="007C5163">
      <w:pPr>
        <w:jc w:val="right"/>
        <w:rPr>
          <w:b/>
          <w:i/>
          <w:color w:val="31849B" w:themeColor="accent5" w:themeShade="BF"/>
          <w:sz w:val="28"/>
        </w:rPr>
      </w:pPr>
      <w:hyperlink r:id="rId6" w:history="1">
        <w:r w:rsidRPr="007C5163">
          <w:rPr>
            <w:rStyle w:val="Hyperlink"/>
            <w:b/>
            <w:i/>
            <w:color w:val="0000BF" w:themeColor="hyperlink" w:themeShade="BF"/>
            <w:sz w:val="28"/>
          </w:rPr>
          <w:t>https://www.socialmediatoday.com/news/cmo-reflections-on-the-state-of-marketing-in-2020-infographic/584377/</w:t>
        </w:r>
      </w:hyperlink>
    </w:p>
    <w:p w:rsidR="002333D2" w:rsidRDefault="002333D2" w:rsidP="007C5163">
      <w:pPr>
        <w:jc w:val="right"/>
        <w:rPr>
          <w:b/>
          <w:i/>
          <w:color w:val="31849B" w:themeColor="accent5" w:themeShade="BF"/>
          <w:sz w:val="28"/>
        </w:rPr>
      </w:pPr>
      <w:r>
        <w:rPr>
          <w:b/>
          <w:i/>
          <w:color w:val="31849B" w:themeColor="accent5" w:themeShade="BF"/>
          <w:sz w:val="28"/>
        </w:rPr>
        <w:t>Image credit</w:t>
      </w:r>
      <w:proofErr w:type="gramStart"/>
      <w:r>
        <w:rPr>
          <w:b/>
          <w:i/>
          <w:color w:val="31849B" w:themeColor="accent5" w:themeShade="BF"/>
          <w:sz w:val="28"/>
        </w:rPr>
        <w:t>:</w:t>
      </w:r>
      <w:proofErr w:type="gramEnd"/>
      <w:r>
        <w:rPr>
          <w:b/>
          <w:i/>
          <w:color w:val="31849B" w:themeColor="accent5" w:themeShade="BF"/>
          <w:sz w:val="28"/>
        </w:rPr>
        <w:br/>
      </w:r>
      <w:hyperlink r:id="rId7" w:history="1">
        <w:r w:rsidRPr="008F6792">
          <w:rPr>
            <w:rStyle w:val="Hyperlink"/>
            <w:b/>
            <w:i/>
            <w:color w:val="0000BF" w:themeColor="hyperlink" w:themeShade="BF"/>
            <w:sz w:val="28"/>
          </w:rPr>
          <w:t>https://consciousmktg.com/wp-content/uploads/2020/04/Pandemic-MKTG.jpg</w:t>
        </w:r>
      </w:hyperlink>
    </w:p>
    <w:p w:rsidR="002333D2" w:rsidRPr="007C5163" w:rsidRDefault="002333D2" w:rsidP="007C5163">
      <w:pPr>
        <w:jc w:val="right"/>
        <w:rPr>
          <w:b/>
          <w:i/>
          <w:color w:val="31849B" w:themeColor="accent5" w:themeShade="BF"/>
          <w:sz w:val="28"/>
        </w:rPr>
      </w:pPr>
      <w:bookmarkStart w:id="0" w:name="_GoBack"/>
      <w:bookmarkEnd w:id="0"/>
    </w:p>
    <w:p w:rsidR="007C5163" w:rsidRPr="007C5163" w:rsidRDefault="007C5163" w:rsidP="007C5163">
      <w:pPr>
        <w:jc w:val="right"/>
        <w:rPr>
          <w:b/>
          <w:i/>
          <w:color w:val="31849B" w:themeColor="accent5" w:themeShade="BF"/>
          <w:sz w:val="36"/>
        </w:rPr>
      </w:pPr>
    </w:p>
    <w:sectPr w:rsidR="007C5163" w:rsidRPr="007C5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63"/>
    <w:rsid w:val="002333D2"/>
    <w:rsid w:val="004A14F9"/>
    <w:rsid w:val="0051611A"/>
    <w:rsid w:val="00746FC2"/>
    <w:rsid w:val="007C5163"/>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63"/>
    <w:rPr>
      <w:color w:val="0000FF" w:themeColor="hyperlink"/>
      <w:u w:val="single"/>
    </w:rPr>
  </w:style>
  <w:style w:type="paragraph" w:styleId="BalloonText">
    <w:name w:val="Balloon Text"/>
    <w:basedOn w:val="Normal"/>
    <w:link w:val="BalloonTextChar"/>
    <w:uiPriority w:val="99"/>
    <w:semiHidden/>
    <w:unhideWhenUsed/>
    <w:rsid w:val="0023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63"/>
    <w:rPr>
      <w:color w:val="0000FF" w:themeColor="hyperlink"/>
      <w:u w:val="single"/>
    </w:rPr>
  </w:style>
  <w:style w:type="paragraph" w:styleId="BalloonText">
    <w:name w:val="Balloon Text"/>
    <w:basedOn w:val="Normal"/>
    <w:link w:val="BalloonTextChar"/>
    <w:uiPriority w:val="99"/>
    <w:semiHidden/>
    <w:unhideWhenUsed/>
    <w:rsid w:val="0023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sciousmktg.com/wp-content/uploads/2020/04/Pandemic-MKT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cmo-reflections-on-the-state-of-marketing-in-2020-infographic/58437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2020-08-31T17:00:00Z</dcterms:created>
  <dcterms:modified xsi:type="dcterms:W3CDTF">2020-08-31T17:04:00Z</dcterms:modified>
</cp:coreProperties>
</file>