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9B4619" w:rsidRPr="009B4619" w:rsidRDefault="009B4619" w:rsidP="009B4619">
      <w:pPr>
        <w:rPr>
          <w:b/>
          <w:color w:val="FFFF00"/>
          <w:sz w:val="36"/>
        </w:rPr>
      </w:pPr>
      <w:r w:rsidRPr="009B4619">
        <w:rPr>
          <w:b/>
          <w:color w:val="FFFF00"/>
          <w:sz w:val="36"/>
        </w:rPr>
        <w:t>Media E</w:t>
      </w:r>
      <w:r w:rsidRPr="009B4619">
        <w:rPr>
          <w:b/>
          <w:color w:val="FFFF00"/>
          <w:sz w:val="36"/>
        </w:rPr>
        <w:t xml:space="preserve">xecutives </w:t>
      </w:r>
      <w:r w:rsidRPr="009B4619">
        <w:rPr>
          <w:b/>
          <w:color w:val="FFFF00"/>
          <w:sz w:val="36"/>
        </w:rPr>
        <w:t>Examine Th</w:t>
      </w:r>
      <w:bookmarkStart w:id="0" w:name="_GoBack"/>
      <w:bookmarkEnd w:id="0"/>
      <w:r w:rsidRPr="009B4619">
        <w:rPr>
          <w:b/>
          <w:color w:val="FFFF00"/>
          <w:sz w:val="36"/>
        </w:rPr>
        <w:t>e Future Of T</w:t>
      </w:r>
      <w:r w:rsidRPr="009B4619">
        <w:rPr>
          <w:b/>
          <w:color w:val="FFFF00"/>
          <w:sz w:val="36"/>
        </w:rPr>
        <w:t xml:space="preserve">elevision </w:t>
      </w:r>
    </w:p>
    <w:p w:rsidR="009B4619" w:rsidRPr="009B4619" w:rsidRDefault="009B4619" w:rsidP="009B4619">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606888A" wp14:editId="73B107CC">
            <wp:simplePos x="0" y="0"/>
            <wp:positionH relativeFrom="column">
              <wp:posOffset>4365625</wp:posOffset>
            </wp:positionH>
            <wp:positionV relativeFrom="paragraph">
              <wp:posOffset>336550</wp:posOffset>
            </wp:positionV>
            <wp:extent cx="1936115" cy="1188720"/>
            <wp:effectExtent l="0" t="0" r="6985" b="0"/>
            <wp:wrapTight wrapText="bothSides">
              <wp:wrapPolygon edited="0">
                <wp:start x="0" y="0"/>
                <wp:lineTo x="0" y="21115"/>
                <wp:lineTo x="21465" y="21115"/>
                <wp:lineTo x="21465" y="0"/>
                <wp:lineTo x="0" y="0"/>
              </wp:wrapPolygon>
            </wp:wrapTight>
            <wp:docPr id="1" name="Picture 1" descr="Will Streaming Platforms Usher in a Golden age of Branded films? - Techo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Streaming Platforms Usher in a Golden age of Branded films? - Techola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11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619">
        <w:rPr>
          <w:sz w:val="36"/>
        </w:rPr>
        <w:t>The rise of on-demand video streaming will continue to affect linear television, media executives predict, although opinions on the medium's future are mixed. Executives say Netflix and Amazon Prime are the two streaming services most likely to stick around, and mergers and acquisitions of smaller streamers are likely.</w:t>
      </w:r>
    </w:p>
    <w:p w:rsidR="00CF175D" w:rsidRPr="009B4619" w:rsidRDefault="009B4619" w:rsidP="009B4619">
      <w:pPr>
        <w:jc w:val="right"/>
        <w:rPr>
          <w:b/>
          <w:i/>
          <w:color w:val="FFFF00"/>
          <w:sz w:val="36"/>
        </w:rPr>
      </w:pPr>
      <w:r w:rsidRPr="009B4619">
        <w:rPr>
          <w:b/>
          <w:i/>
          <w:color w:val="FFFF00"/>
          <w:sz w:val="36"/>
        </w:rPr>
        <w:t>CNBC 2/7</w:t>
      </w:r>
      <w:r w:rsidRPr="009B4619">
        <w:rPr>
          <w:b/>
          <w:i/>
          <w:color w:val="FFFF00"/>
          <w:sz w:val="36"/>
        </w:rPr>
        <w:t>/23</w:t>
      </w:r>
    </w:p>
    <w:p w:rsidR="009B4619" w:rsidRDefault="009B4619" w:rsidP="009B4619">
      <w:pPr>
        <w:jc w:val="right"/>
        <w:rPr>
          <w:i/>
          <w:sz w:val="32"/>
        </w:rPr>
      </w:pPr>
      <w:hyperlink r:id="rId7" w:history="1">
        <w:r w:rsidRPr="009B4619">
          <w:rPr>
            <w:rStyle w:val="Hyperlink"/>
            <w:i/>
            <w:sz w:val="32"/>
          </w:rPr>
          <w:t>https://www.cnbc.com/2023/02/07/future-of-tv-predictions.html</w:t>
        </w:r>
      </w:hyperlink>
    </w:p>
    <w:p w:rsidR="009B4619" w:rsidRDefault="009B4619" w:rsidP="009B4619">
      <w:pPr>
        <w:jc w:val="right"/>
        <w:rPr>
          <w:i/>
          <w:sz w:val="32"/>
        </w:rPr>
      </w:pPr>
      <w:r>
        <w:rPr>
          <w:i/>
          <w:sz w:val="32"/>
        </w:rPr>
        <w:t>Image credit:</w:t>
      </w:r>
    </w:p>
    <w:p w:rsidR="009B4619" w:rsidRPr="009B4619" w:rsidRDefault="009B4619" w:rsidP="009B4619">
      <w:pPr>
        <w:jc w:val="right"/>
        <w:rPr>
          <w:i/>
          <w:sz w:val="32"/>
        </w:rPr>
      </w:pPr>
      <w:hyperlink r:id="rId8" w:history="1">
        <w:r w:rsidRPr="00D339CD">
          <w:rPr>
            <w:rStyle w:val="Hyperlink"/>
            <w:i/>
            <w:sz w:val="32"/>
          </w:rPr>
          <w:t>https://www.techolac.com/wp-content/uploads/2020/01/streaming-tv-channels.jpg</w:t>
        </w:r>
      </w:hyperlink>
      <w:r>
        <w:rPr>
          <w:i/>
          <w:sz w:val="32"/>
        </w:rPr>
        <w:t xml:space="preserve"> </w:t>
      </w:r>
    </w:p>
    <w:p w:rsidR="009B4619" w:rsidRDefault="009B4619" w:rsidP="009B4619"/>
    <w:sectPr w:rsidR="009B461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19"/>
    <w:rsid w:val="00194E35"/>
    <w:rsid w:val="00226A80"/>
    <w:rsid w:val="009B461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619"/>
    <w:rPr>
      <w:color w:val="0000FF" w:themeColor="hyperlink"/>
      <w:u w:val="single"/>
    </w:rPr>
  </w:style>
  <w:style w:type="paragraph" w:styleId="BalloonText">
    <w:name w:val="Balloon Text"/>
    <w:basedOn w:val="Normal"/>
    <w:link w:val="BalloonTextChar"/>
    <w:uiPriority w:val="99"/>
    <w:semiHidden/>
    <w:unhideWhenUsed/>
    <w:rsid w:val="009B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619"/>
    <w:rPr>
      <w:color w:val="0000FF" w:themeColor="hyperlink"/>
      <w:u w:val="single"/>
    </w:rPr>
  </w:style>
  <w:style w:type="paragraph" w:styleId="BalloonText">
    <w:name w:val="Balloon Text"/>
    <w:basedOn w:val="Normal"/>
    <w:link w:val="BalloonTextChar"/>
    <w:uiPriority w:val="99"/>
    <w:semiHidden/>
    <w:unhideWhenUsed/>
    <w:rsid w:val="009B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olac.com/wp-content/uploads/2020/01/streaming-tv-channels.jpg" TargetMode="External"/><Relationship Id="rId3" Type="http://schemas.microsoft.com/office/2007/relationships/stylesWithEffects" Target="stylesWithEffects.xml"/><Relationship Id="rId7" Type="http://schemas.openxmlformats.org/officeDocument/2006/relationships/hyperlink" Target="https://www.cnbc.com/2023/02/07/future-of-tv-prediction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4223-424B-40F9-B947-DC8E2B3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2023-02-09T14:12:00Z</dcterms:created>
  <dcterms:modified xsi:type="dcterms:W3CDTF">2023-02-09T14:15:00Z</dcterms:modified>
</cp:coreProperties>
</file>