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3B55DB" w:rsidRPr="003B55DB" w:rsidRDefault="003B55DB" w:rsidP="003B55DB">
      <w:pPr>
        <w:rPr>
          <w:b/>
          <w:color w:val="3333FF"/>
          <w:sz w:val="40"/>
          <w:szCs w:val="40"/>
        </w:rPr>
      </w:pPr>
      <w:r w:rsidRPr="003B55DB">
        <w:rPr>
          <w:b/>
          <w:color w:val="3333FF"/>
          <w:sz w:val="40"/>
          <w:szCs w:val="40"/>
        </w:rPr>
        <w:t xml:space="preserve">Millennials </w:t>
      </w:r>
      <w:r w:rsidRPr="003B55DB">
        <w:rPr>
          <w:b/>
          <w:color w:val="3333FF"/>
          <w:sz w:val="40"/>
          <w:szCs w:val="40"/>
        </w:rPr>
        <w:t>Barely W</w:t>
      </w:r>
      <w:r w:rsidRPr="003B55DB">
        <w:rPr>
          <w:b/>
          <w:color w:val="3333FF"/>
          <w:sz w:val="40"/>
          <w:szCs w:val="40"/>
        </w:rPr>
        <w:t xml:space="preserve">atch </w:t>
      </w:r>
      <w:r w:rsidRPr="003B55DB">
        <w:rPr>
          <w:b/>
          <w:color w:val="3333FF"/>
          <w:sz w:val="40"/>
          <w:szCs w:val="40"/>
        </w:rPr>
        <w:t>R</w:t>
      </w:r>
      <w:r w:rsidRPr="003B55DB">
        <w:rPr>
          <w:b/>
          <w:color w:val="3333FF"/>
          <w:sz w:val="40"/>
          <w:szCs w:val="40"/>
        </w:rPr>
        <w:t>egular TV</w:t>
      </w:r>
    </w:p>
    <w:p w:rsidR="008E144F" w:rsidRPr="003B55DB" w:rsidRDefault="003B55DB" w:rsidP="003B55DB">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21BE1758" wp14:editId="14925F57">
            <wp:simplePos x="0" y="0"/>
            <wp:positionH relativeFrom="column">
              <wp:posOffset>4000500</wp:posOffset>
            </wp:positionH>
            <wp:positionV relativeFrom="paragraph">
              <wp:posOffset>1498600</wp:posOffset>
            </wp:positionV>
            <wp:extent cx="1988185" cy="1247140"/>
            <wp:effectExtent l="0" t="0" r="0" b="0"/>
            <wp:wrapTight wrapText="bothSides">
              <wp:wrapPolygon edited="0">
                <wp:start x="0" y="0"/>
                <wp:lineTo x="0" y="21116"/>
                <wp:lineTo x="21317" y="21116"/>
                <wp:lineTo x="21317" y="0"/>
                <wp:lineTo x="0" y="0"/>
              </wp:wrapPolygon>
            </wp:wrapTight>
            <wp:docPr id="1" name="Picture 1" descr="http://blogs.sap.com/innovation/files/2015/03/millenn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ap.com/innovation/files/2015/03/millennial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185"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5DB">
        <w:rPr>
          <w:sz w:val="40"/>
          <w:szCs w:val="40"/>
        </w:rPr>
        <w:t xml:space="preserve">Millennials’ media habits are nothing like their parents’; that’s not exactly a revelation. A mere 18 percent of TV viewing time by adults 18-34 is done through live broadcast or cable TV, according to a new study from SmithGeiger, an entertainment and </w:t>
      </w:r>
      <w:bookmarkStart w:id="0" w:name="_GoBack"/>
      <w:bookmarkEnd w:id="0"/>
      <w:r w:rsidRPr="003B55DB">
        <w:rPr>
          <w:sz w:val="40"/>
          <w:szCs w:val="40"/>
        </w:rPr>
        <w:t xml:space="preserve">media research firm, and Net2TV, a streaming video company. The rest of their time is spent with DVRed or online TV content. The study finds that 61 percent of Millennials’ viewing time is done on digital devices, such as smartphones or tablets. </w:t>
      </w:r>
    </w:p>
    <w:p w:rsidR="003B55DB" w:rsidRPr="003B55DB" w:rsidRDefault="003B55DB" w:rsidP="003B55DB">
      <w:pPr>
        <w:jc w:val="right"/>
        <w:rPr>
          <w:b/>
          <w:i/>
          <w:color w:val="3333FF"/>
          <w:sz w:val="40"/>
          <w:szCs w:val="40"/>
        </w:rPr>
      </w:pPr>
      <w:r w:rsidRPr="003B55DB">
        <w:rPr>
          <w:b/>
          <w:i/>
          <w:color w:val="3333FF"/>
          <w:sz w:val="40"/>
          <w:szCs w:val="40"/>
        </w:rPr>
        <w:t>MediaLife 7.31.15</w:t>
      </w:r>
    </w:p>
    <w:p w:rsidR="003B55DB" w:rsidRPr="003B55DB" w:rsidRDefault="003B55DB" w:rsidP="003B55DB">
      <w:pPr>
        <w:jc w:val="right"/>
        <w:rPr>
          <w:sz w:val="28"/>
          <w:szCs w:val="28"/>
        </w:rPr>
      </w:pPr>
      <w:hyperlink r:id="rId6" w:history="1">
        <w:r w:rsidRPr="003B55DB">
          <w:rPr>
            <w:rStyle w:val="Hyperlink"/>
            <w:sz w:val="28"/>
            <w:szCs w:val="28"/>
          </w:rPr>
          <w:t>http://www.medialifemagazine.com/millennials-barely-watch-regular-tv/</w:t>
        </w:r>
      </w:hyperlink>
    </w:p>
    <w:p w:rsidR="003B55DB" w:rsidRDefault="003B55DB" w:rsidP="003B55DB"/>
    <w:p w:rsidR="003B55DB" w:rsidRDefault="003B55DB" w:rsidP="003B55DB"/>
    <w:sectPr w:rsidR="003B55DB" w:rsidSect="003B55DB">
      <w:pgSz w:w="12240" w:h="15840"/>
      <w:pgMar w:top="1296"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DB"/>
    <w:rsid w:val="003B55DB"/>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5DB"/>
    <w:rPr>
      <w:color w:val="0000FF" w:themeColor="hyperlink"/>
      <w:u w:val="single"/>
    </w:rPr>
  </w:style>
  <w:style w:type="paragraph" w:styleId="BalloonText">
    <w:name w:val="Balloon Text"/>
    <w:basedOn w:val="Normal"/>
    <w:link w:val="BalloonTextChar"/>
    <w:uiPriority w:val="99"/>
    <w:semiHidden/>
    <w:unhideWhenUsed/>
    <w:rsid w:val="003B5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5DB"/>
    <w:rPr>
      <w:color w:val="0000FF" w:themeColor="hyperlink"/>
      <w:u w:val="single"/>
    </w:rPr>
  </w:style>
  <w:style w:type="paragraph" w:styleId="BalloonText">
    <w:name w:val="Balloon Text"/>
    <w:basedOn w:val="Normal"/>
    <w:link w:val="BalloonTextChar"/>
    <w:uiPriority w:val="99"/>
    <w:semiHidden/>
    <w:unhideWhenUsed/>
    <w:rsid w:val="003B5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lifemagazine.com/millennials-barely-watch-regular-t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2015-07-31T15:30:00Z</dcterms:created>
  <dcterms:modified xsi:type="dcterms:W3CDTF">2015-07-31T15:36:00Z</dcterms:modified>
</cp:coreProperties>
</file>