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ECAB796" w14:textId="6A8B583C" w:rsidR="000D22C3" w:rsidRPr="000D22C3" w:rsidRDefault="000D22C3" w:rsidP="000D22C3">
      <w:pPr>
        <w:rPr>
          <w:b/>
          <w:bCs/>
          <w:color w:val="6600FF"/>
          <w:sz w:val="36"/>
          <w:szCs w:val="36"/>
        </w:rPr>
      </w:pPr>
      <w:r w:rsidRPr="000D22C3">
        <w:rPr>
          <w:b/>
          <w:bCs/>
          <w:color w:val="6600FF"/>
          <w:sz w:val="36"/>
          <w:szCs w:val="36"/>
        </w:rPr>
        <w:t xml:space="preserve">Mobile </w:t>
      </w:r>
      <w:r>
        <w:rPr>
          <w:b/>
          <w:bCs/>
          <w:color w:val="6600FF"/>
          <w:sz w:val="36"/>
          <w:szCs w:val="36"/>
        </w:rPr>
        <w:t>G</w:t>
      </w:r>
      <w:r w:rsidRPr="000D22C3">
        <w:rPr>
          <w:b/>
          <w:bCs/>
          <w:color w:val="6600FF"/>
          <w:sz w:val="36"/>
          <w:szCs w:val="36"/>
        </w:rPr>
        <w:t xml:space="preserve">aming </w:t>
      </w:r>
      <w:r>
        <w:rPr>
          <w:b/>
          <w:bCs/>
          <w:color w:val="6600FF"/>
          <w:sz w:val="36"/>
          <w:szCs w:val="36"/>
        </w:rPr>
        <w:t>I</w:t>
      </w:r>
      <w:r w:rsidRPr="000D22C3">
        <w:rPr>
          <w:b/>
          <w:bCs/>
          <w:color w:val="6600FF"/>
          <w:sz w:val="36"/>
          <w:szCs w:val="36"/>
        </w:rPr>
        <w:t xml:space="preserve">ncreases </w:t>
      </w:r>
      <w:r>
        <w:rPr>
          <w:b/>
          <w:bCs/>
          <w:color w:val="6600FF"/>
          <w:sz w:val="36"/>
          <w:szCs w:val="36"/>
        </w:rPr>
        <w:t>S</w:t>
      </w:r>
      <w:r w:rsidRPr="000D22C3">
        <w:rPr>
          <w:b/>
          <w:bCs/>
          <w:color w:val="6600FF"/>
          <w:sz w:val="36"/>
          <w:szCs w:val="36"/>
        </w:rPr>
        <w:t xml:space="preserve">hare </w:t>
      </w:r>
      <w:r>
        <w:rPr>
          <w:b/>
          <w:bCs/>
          <w:color w:val="6600FF"/>
          <w:sz w:val="36"/>
          <w:szCs w:val="36"/>
        </w:rPr>
        <w:t>O</w:t>
      </w:r>
      <w:r w:rsidRPr="000D22C3">
        <w:rPr>
          <w:b/>
          <w:bCs/>
          <w:color w:val="6600FF"/>
          <w:sz w:val="36"/>
          <w:szCs w:val="36"/>
        </w:rPr>
        <w:t xml:space="preserve">f </w:t>
      </w:r>
      <w:r>
        <w:rPr>
          <w:b/>
          <w:bCs/>
          <w:color w:val="6600FF"/>
          <w:sz w:val="36"/>
          <w:szCs w:val="36"/>
        </w:rPr>
        <w:t>G</w:t>
      </w:r>
      <w:r w:rsidRPr="000D22C3">
        <w:rPr>
          <w:b/>
          <w:bCs/>
          <w:color w:val="6600FF"/>
          <w:sz w:val="36"/>
          <w:szCs w:val="36"/>
        </w:rPr>
        <w:t xml:space="preserve">aming </w:t>
      </w:r>
      <w:r>
        <w:rPr>
          <w:b/>
          <w:bCs/>
          <w:color w:val="6600FF"/>
          <w:sz w:val="36"/>
          <w:szCs w:val="36"/>
        </w:rPr>
        <w:t>M</w:t>
      </w:r>
      <w:r w:rsidRPr="000D22C3">
        <w:rPr>
          <w:b/>
          <w:bCs/>
          <w:color w:val="6600FF"/>
          <w:sz w:val="36"/>
          <w:szCs w:val="36"/>
        </w:rPr>
        <w:t>arket</w:t>
      </w:r>
    </w:p>
    <w:p w14:paraId="31F1B14A" w14:textId="41FF90F2" w:rsidR="000D22C3" w:rsidRPr="000D22C3" w:rsidRDefault="000D22C3" w:rsidP="000D22C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DA006" wp14:editId="38783D46">
            <wp:simplePos x="0" y="0"/>
            <wp:positionH relativeFrom="column">
              <wp:posOffset>4410399</wp:posOffset>
            </wp:positionH>
            <wp:positionV relativeFrom="paragraph">
              <wp:posOffset>509173</wp:posOffset>
            </wp:positionV>
            <wp:extent cx="1831975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38" y="21174"/>
                <wp:lineTo x="21338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2C3">
        <w:rPr>
          <w:sz w:val="36"/>
          <w:szCs w:val="36"/>
        </w:rPr>
        <w:t>Mobile gaming grew to 52% of the gaming market, despite predictions it would shrink, according to Newzoo data. "This shows that the games market is definitely no longer the seasonal, hit-driven business it once was. New gaming content no longer means new games or new hardware -- a new season pass is just as likely to drive revenues," says Tom Wijman of Newzoo.</w:t>
      </w:r>
    </w:p>
    <w:p w14:paraId="580B8342" w14:textId="32608517" w:rsidR="000D22C3" w:rsidRPr="000D22C3" w:rsidRDefault="000D22C3" w:rsidP="000D22C3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0D22C3">
        <w:rPr>
          <w:b/>
          <w:bCs/>
          <w:i/>
          <w:iCs/>
          <w:color w:val="6600FF"/>
          <w:sz w:val="36"/>
          <w:szCs w:val="36"/>
        </w:rPr>
        <w:t>VentureBeat 12/22</w:t>
      </w:r>
      <w:r w:rsidRPr="000D22C3">
        <w:rPr>
          <w:b/>
          <w:bCs/>
          <w:i/>
          <w:iCs/>
          <w:color w:val="6600FF"/>
          <w:sz w:val="36"/>
          <w:szCs w:val="36"/>
        </w:rPr>
        <w:t>/21</w:t>
      </w:r>
    </w:p>
    <w:p w14:paraId="14FCB032" w14:textId="77D36B83" w:rsidR="00FE75DF" w:rsidRDefault="000D22C3" w:rsidP="000D22C3">
      <w:pPr>
        <w:jc w:val="right"/>
        <w:rPr>
          <w:i/>
          <w:iCs/>
          <w:sz w:val="28"/>
          <w:szCs w:val="28"/>
        </w:rPr>
      </w:pPr>
      <w:hyperlink r:id="rId5" w:history="1">
        <w:r w:rsidRPr="000D22C3">
          <w:rPr>
            <w:rStyle w:val="Hyperlink"/>
            <w:i/>
            <w:iCs/>
            <w:sz w:val="28"/>
            <w:szCs w:val="28"/>
          </w:rPr>
          <w:t>https://venturebeat.com/2021/12/22/newzoo-mobile-gaming-accounts-for-the-largest-part-of-the-2021-market/</w:t>
        </w:r>
      </w:hyperlink>
    </w:p>
    <w:p w14:paraId="04D06C91" w14:textId="7F9CBD06" w:rsidR="000D22C3" w:rsidRDefault="000D22C3" w:rsidP="000D22C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B0C9933" w14:textId="545A3186" w:rsidR="000D22C3" w:rsidRDefault="000D22C3" w:rsidP="000D22C3">
      <w:pPr>
        <w:jc w:val="right"/>
        <w:rPr>
          <w:i/>
          <w:iCs/>
          <w:sz w:val="28"/>
          <w:szCs w:val="28"/>
        </w:rPr>
      </w:pPr>
      <w:hyperlink r:id="rId6" w:history="1">
        <w:r w:rsidRPr="00AF15AA">
          <w:rPr>
            <w:rStyle w:val="Hyperlink"/>
            <w:i/>
            <w:iCs/>
            <w:sz w:val="28"/>
            <w:szCs w:val="28"/>
          </w:rPr>
          <w:t>https://blog.grosvenorcasinos.com/wp-content/uploads/2020/10/H1.jpg</w:t>
        </w:r>
      </w:hyperlink>
    </w:p>
    <w:p w14:paraId="1E319EB6" w14:textId="77777777" w:rsidR="000D22C3" w:rsidRPr="000D22C3" w:rsidRDefault="000D22C3" w:rsidP="000D22C3">
      <w:pPr>
        <w:jc w:val="right"/>
        <w:rPr>
          <w:i/>
          <w:iCs/>
          <w:sz w:val="28"/>
          <w:szCs w:val="28"/>
        </w:rPr>
      </w:pPr>
    </w:p>
    <w:p w14:paraId="67EB416C" w14:textId="77777777" w:rsidR="000D22C3" w:rsidRDefault="000D22C3"/>
    <w:sectPr w:rsidR="000D22C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C3"/>
    <w:rsid w:val="000D22C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0717"/>
  <w15:chartTrackingRefBased/>
  <w15:docId w15:val="{1E3DB28A-BF32-4134-9A6C-69470A7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grosvenorcasinos.com/wp-content/uploads/2020/10/H1.jpg" TargetMode="External"/><Relationship Id="rId5" Type="http://schemas.openxmlformats.org/officeDocument/2006/relationships/hyperlink" Target="https://venturebeat.com/2021/12/22/newzoo-mobile-gaming-accounts-for-the-largest-part-of-the-2021-mark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2021-12-23T18:05:00Z</dcterms:created>
  <dcterms:modified xsi:type="dcterms:W3CDTF">2021-12-23T18:10:00Z</dcterms:modified>
</cp:coreProperties>
</file>