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27665E" w:rsidRDefault="0027665E">
      <w:pPr>
        <w:rPr>
          <w:b/>
          <w:color w:val="FF0000"/>
          <w:sz w:val="40"/>
          <w:szCs w:val="40"/>
        </w:rPr>
      </w:pPr>
      <w:r w:rsidRPr="0027665E">
        <w:rPr>
          <w:b/>
          <w:color w:val="FF0000"/>
          <w:sz w:val="40"/>
          <w:szCs w:val="40"/>
        </w:rPr>
        <w:t>'Modern Family' Viewers have the Highest Median Household Income</w:t>
      </w:r>
    </w:p>
    <w:p w:rsidR="0027665E" w:rsidRPr="0027665E" w:rsidRDefault="0027665E" w:rsidP="0027665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154DD8" wp14:editId="6E580B2B">
            <wp:simplePos x="0" y="0"/>
            <wp:positionH relativeFrom="column">
              <wp:posOffset>4329430</wp:posOffset>
            </wp:positionH>
            <wp:positionV relativeFrom="paragraph">
              <wp:posOffset>520065</wp:posOffset>
            </wp:positionV>
            <wp:extent cx="187071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36" y="21405"/>
                <wp:lineTo x="21336" y="0"/>
                <wp:lineTo x="0" y="0"/>
              </wp:wrapPolygon>
            </wp:wrapTight>
            <wp:docPr id="1" name="Picture 1" descr="Image result for modern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rn fami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5E">
        <w:rPr>
          <w:sz w:val="40"/>
          <w:szCs w:val="40"/>
        </w:rPr>
        <w:t>ABC leads the other Big Five w</w:t>
      </w:r>
      <w:bookmarkStart w:id="0" w:name="_GoBack"/>
      <w:bookmarkEnd w:id="0"/>
      <w:r w:rsidRPr="0027665E">
        <w:rPr>
          <w:sz w:val="40"/>
          <w:szCs w:val="40"/>
        </w:rPr>
        <w:t>ith six of the top eight shows in median income among 18-49s.</w:t>
      </w:r>
      <w:r w:rsidRPr="0027665E">
        <w:rPr>
          <w:sz w:val="40"/>
          <w:szCs w:val="40"/>
        </w:rPr>
        <w:t xml:space="preserve"> </w:t>
      </w:r>
      <w:r w:rsidRPr="0027665E">
        <w:rPr>
          <w:sz w:val="40"/>
          <w:szCs w:val="40"/>
        </w:rPr>
        <w:t>That means that its shows’ 18-49 viewers have higher median incomes than</w:t>
      </w:r>
      <w:r w:rsidRPr="0027665E">
        <w:rPr>
          <w:sz w:val="40"/>
          <w:szCs w:val="40"/>
        </w:rPr>
        <w:t xml:space="preserve"> anything else on broadcast TV. </w:t>
      </w:r>
      <w:r w:rsidRPr="0027665E">
        <w:rPr>
          <w:sz w:val="40"/>
          <w:szCs w:val="40"/>
        </w:rPr>
        <w:t>Leading the way is the long-running comedy “Modern Family,” with a median income of $90,100.</w:t>
      </w:r>
    </w:p>
    <w:p w:rsidR="0027665E" w:rsidRPr="0027665E" w:rsidRDefault="0027665E" w:rsidP="0027665E">
      <w:pPr>
        <w:jc w:val="right"/>
        <w:rPr>
          <w:b/>
          <w:i/>
          <w:color w:val="FF0000"/>
          <w:sz w:val="40"/>
          <w:szCs w:val="40"/>
        </w:rPr>
      </w:pPr>
      <w:r w:rsidRPr="0027665E">
        <w:rPr>
          <w:b/>
          <w:i/>
          <w:color w:val="FF0000"/>
          <w:sz w:val="40"/>
          <w:szCs w:val="40"/>
        </w:rPr>
        <w:t>MediaLife 11.18.16</w:t>
      </w:r>
    </w:p>
    <w:p w:rsidR="0027665E" w:rsidRDefault="0027665E">
      <w:hyperlink r:id="rId6" w:history="1">
        <w:r w:rsidRPr="007277A7">
          <w:rPr>
            <w:rStyle w:val="Hyperlink"/>
          </w:rPr>
          <w:t>http://www.medialifemagazine.com/top-shows-among-affluent/</w:t>
        </w:r>
      </w:hyperlink>
    </w:p>
    <w:p w:rsidR="0027665E" w:rsidRDefault="0027665E"/>
    <w:sectPr w:rsidR="0027665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E"/>
    <w:rsid w:val="00194E35"/>
    <w:rsid w:val="00226A80"/>
    <w:rsid w:val="0027665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op-shows-among-afflu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2016-11-18T17:16:00Z</dcterms:created>
  <dcterms:modified xsi:type="dcterms:W3CDTF">2016-11-18T17:24:00Z</dcterms:modified>
</cp:coreProperties>
</file>