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34C9B73E" w14:textId="203EDC74" w:rsidR="00172061" w:rsidRPr="00172061" w:rsidRDefault="00172061" w:rsidP="00172061">
      <w:pPr>
        <w:rPr>
          <w:b/>
          <w:bCs/>
          <w:color w:val="00CC99"/>
          <w:sz w:val="36"/>
          <w:szCs w:val="36"/>
        </w:rPr>
      </w:pPr>
      <w:r w:rsidRPr="00172061">
        <w:rPr>
          <w:b/>
          <w:bCs/>
          <w:color w:val="00CC99"/>
          <w:sz w:val="36"/>
          <w:szCs w:val="36"/>
        </w:rPr>
        <w:t xml:space="preserve">NCTC </w:t>
      </w:r>
      <w:r w:rsidRPr="00172061">
        <w:rPr>
          <w:b/>
          <w:bCs/>
          <w:color w:val="00CC99"/>
          <w:sz w:val="36"/>
          <w:szCs w:val="36"/>
        </w:rPr>
        <w:t>C</w:t>
      </w:r>
      <w:r w:rsidRPr="00172061">
        <w:rPr>
          <w:b/>
          <w:bCs/>
          <w:color w:val="00CC99"/>
          <w:sz w:val="36"/>
          <w:szCs w:val="36"/>
        </w:rPr>
        <w:t xml:space="preserve">ompanies </w:t>
      </w:r>
      <w:r w:rsidRPr="00172061">
        <w:rPr>
          <w:b/>
          <w:bCs/>
          <w:color w:val="00CC99"/>
          <w:sz w:val="36"/>
          <w:szCs w:val="36"/>
        </w:rPr>
        <w:t>S</w:t>
      </w:r>
      <w:r w:rsidRPr="00172061">
        <w:rPr>
          <w:b/>
          <w:bCs/>
          <w:color w:val="00CC99"/>
          <w:sz w:val="36"/>
          <w:szCs w:val="36"/>
        </w:rPr>
        <w:t xml:space="preserve">tick </w:t>
      </w:r>
      <w:r w:rsidRPr="00172061">
        <w:rPr>
          <w:b/>
          <w:bCs/>
          <w:color w:val="00CC99"/>
          <w:sz w:val="36"/>
          <w:szCs w:val="36"/>
        </w:rPr>
        <w:t>W</w:t>
      </w:r>
      <w:r w:rsidRPr="00172061">
        <w:rPr>
          <w:b/>
          <w:bCs/>
          <w:color w:val="00CC99"/>
          <w:sz w:val="36"/>
          <w:szCs w:val="36"/>
        </w:rPr>
        <w:t>ith MobiTV</w:t>
      </w:r>
    </w:p>
    <w:p w14:paraId="3987A6B5" w14:textId="634F39F7" w:rsidR="00172061" w:rsidRPr="00172061" w:rsidRDefault="00172061" w:rsidP="00172061">
      <w:pPr>
        <w:rPr>
          <w:sz w:val="36"/>
          <w:szCs w:val="36"/>
        </w:rPr>
      </w:pPr>
      <w:r>
        <w:rPr>
          <w:noProof/>
          <w:sz w:val="36"/>
          <w:szCs w:val="36"/>
        </w:rPr>
        <w:drawing>
          <wp:anchor distT="0" distB="0" distL="114300" distR="114300" simplePos="0" relativeHeight="251658240" behindDoc="1" locked="0" layoutInCell="1" allowOverlap="1" wp14:anchorId="0C2ACF3F" wp14:editId="4A9E635C">
            <wp:simplePos x="0" y="0"/>
            <wp:positionH relativeFrom="column">
              <wp:posOffset>4959350</wp:posOffset>
            </wp:positionH>
            <wp:positionV relativeFrom="paragraph">
              <wp:posOffset>522923</wp:posOffset>
            </wp:positionV>
            <wp:extent cx="1104900" cy="1104900"/>
            <wp:effectExtent l="0" t="0" r="0" b="0"/>
            <wp:wrapTight wrapText="bothSides">
              <wp:wrapPolygon edited="0">
                <wp:start x="0" y="0"/>
                <wp:lineTo x="0" y="21228"/>
                <wp:lineTo x="21228" y="21228"/>
                <wp:lineTo x="2122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Pr="00172061">
        <w:rPr>
          <w:sz w:val="36"/>
          <w:szCs w:val="36"/>
        </w:rPr>
        <w:t>MobiTV has retained at least 90% of existing clients affiliated with the National Cable Television Cooperative after the streaming platform declared bankruptcy and TiVo bought it, said Nic Wilson of TiVo parent Xperi. Unidentified sources added that the companies in question, which include Windstream, Cable One and C Spire, are paying slightly more for MobiTV under a new agreement.</w:t>
      </w:r>
    </w:p>
    <w:p w14:paraId="23D862E8" w14:textId="471BA534" w:rsidR="00FE75DF" w:rsidRPr="00172061" w:rsidRDefault="00172061" w:rsidP="00172061">
      <w:pPr>
        <w:jc w:val="right"/>
        <w:rPr>
          <w:b/>
          <w:bCs/>
          <w:i/>
          <w:iCs/>
          <w:color w:val="00CC99"/>
          <w:sz w:val="36"/>
          <w:szCs w:val="36"/>
        </w:rPr>
      </w:pPr>
      <w:r w:rsidRPr="00172061">
        <w:rPr>
          <w:b/>
          <w:bCs/>
          <w:i/>
          <w:iCs/>
          <w:color w:val="00CC99"/>
          <w:sz w:val="36"/>
          <w:szCs w:val="36"/>
        </w:rPr>
        <w:t xml:space="preserve">Light Reading </w:t>
      </w:r>
      <w:r w:rsidRPr="00172061">
        <w:rPr>
          <w:b/>
          <w:bCs/>
          <w:i/>
          <w:iCs/>
          <w:color w:val="00CC99"/>
          <w:sz w:val="36"/>
          <w:szCs w:val="36"/>
        </w:rPr>
        <w:t>7.7.21</w:t>
      </w:r>
    </w:p>
    <w:p w14:paraId="0A9D888C" w14:textId="0075C09D" w:rsidR="00172061" w:rsidRPr="00172061" w:rsidRDefault="00172061" w:rsidP="00172061">
      <w:pPr>
        <w:jc w:val="right"/>
        <w:rPr>
          <w:i/>
          <w:iCs/>
          <w:sz w:val="28"/>
          <w:szCs w:val="28"/>
        </w:rPr>
      </w:pPr>
      <w:hyperlink r:id="rId5" w:history="1">
        <w:r w:rsidRPr="00172061">
          <w:rPr>
            <w:rStyle w:val="Hyperlink"/>
            <w:i/>
            <w:iCs/>
            <w:sz w:val="28"/>
            <w:szCs w:val="28"/>
          </w:rPr>
          <w:t>https://www.lightreading.com/videomedia/most-nctc-members-stick-with-mobitv-platform-/d/d-id/770726</w:t>
        </w:r>
      </w:hyperlink>
      <w:r w:rsidRPr="00172061">
        <w:rPr>
          <w:i/>
          <w:iCs/>
          <w:sz w:val="28"/>
          <w:szCs w:val="28"/>
        </w:rPr>
        <w:t>?</w:t>
      </w:r>
    </w:p>
    <w:p w14:paraId="6D210474" w14:textId="77777777" w:rsidR="00172061" w:rsidRDefault="00172061" w:rsidP="00172061"/>
    <w:sectPr w:rsidR="0017206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61"/>
    <w:rsid w:val="00172061"/>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9B5"/>
  <w15:chartTrackingRefBased/>
  <w15:docId w15:val="{46D337D6-6495-4618-A7D0-FA607C1E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061"/>
    <w:rPr>
      <w:color w:val="0563C1" w:themeColor="hyperlink"/>
      <w:u w:val="single"/>
    </w:rPr>
  </w:style>
  <w:style w:type="character" w:styleId="UnresolvedMention">
    <w:name w:val="Unresolved Mention"/>
    <w:basedOn w:val="DefaultParagraphFont"/>
    <w:uiPriority w:val="99"/>
    <w:semiHidden/>
    <w:unhideWhenUsed/>
    <w:rsid w:val="0017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ghtreading.com/videomedia/most-nctc-members-stick-with-mobitv-platform-/d/d-id/77072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2021-07-08T18:03:00Z</dcterms:created>
  <dcterms:modified xsi:type="dcterms:W3CDTF">2021-07-08T18:10:00Z</dcterms:modified>
</cp:coreProperties>
</file>