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A66F42" w:rsidRPr="00A66F42" w:rsidRDefault="00A66F42" w:rsidP="00A66F42">
      <w:pPr>
        <w:rPr>
          <w:b/>
          <w:color w:val="7030A0"/>
          <w:sz w:val="36"/>
        </w:rPr>
      </w:pPr>
      <w:r w:rsidRPr="00A66F42">
        <w:rPr>
          <w:b/>
          <w:color w:val="7030A0"/>
          <w:sz w:val="36"/>
        </w:rPr>
        <w:t>New York Times Reports Strong Quarter on Digital Revenue Growth</w:t>
      </w:r>
    </w:p>
    <w:p w:rsidR="00A66F42" w:rsidRPr="00A66F42" w:rsidRDefault="00A66F42" w:rsidP="00A66F42">
      <w:pPr>
        <w:rPr>
          <w:sz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725E862" wp14:editId="7450C304">
            <wp:simplePos x="0" y="0"/>
            <wp:positionH relativeFrom="column">
              <wp:posOffset>4001135</wp:posOffset>
            </wp:positionH>
            <wp:positionV relativeFrom="paragraph">
              <wp:posOffset>714375</wp:posOffset>
            </wp:positionV>
            <wp:extent cx="1757045" cy="1169670"/>
            <wp:effectExtent l="0" t="0" r="0" b="0"/>
            <wp:wrapTight wrapText="bothSides">
              <wp:wrapPolygon edited="0">
                <wp:start x="0" y="0"/>
                <wp:lineTo x="0" y="21107"/>
                <wp:lineTo x="21311" y="21107"/>
                <wp:lineTo x="21311" y="0"/>
                <wp:lineTo x="0" y="0"/>
              </wp:wrapPolygon>
            </wp:wrapTight>
            <wp:docPr id="1" name="Picture 1" descr="Image result for NY Times Building N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Y Times Building NY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F42">
        <w:rPr>
          <w:sz w:val="36"/>
        </w:rPr>
        <w:t xml:space="preserve">The company said digital advertising revenue in the second quarter rose 23 percent, to $55 million. That represents nearly 42 percent of total advertising revenue, </w:t>
      </w:r>
      <w:bookmarkStart w:id="0" w:name="_GoBack"/>
      <w:bookmarkEnd w:id="0"/>
      <w:r w:rsidRPr="00A66F42">
        <w:rPr>
          <w:sz w:val="36"/>
        </w:rPr>
        <w:t>compared with 34 percent in the same quarter last year.</w:t>
      </w:r>
      <w:r w:rsidRPr="00A66F42">
        <w:rPr>
          <w:sz w:val="36"/>
        </w:rPr>
        <w:t xml:space="preserve"> </w:t>
      </w:r>
      <w:r w:rsidRPr="00A66F42">
        <w:rPr>
          <w:sz w:val="36"/>
        </w:rPr>
        <w:t>The company also added 93,000 net digital-only subscriptions for its news products, driving revenue in that category to $83 million, a 46 percent increase over the same period a year ago.</w:t>
      </w:r>
    </w:p>
    <w:p w:rsidR="00A66F42" w:rsidRPr="00A66F42" w:rsidRDefault="00A66F42" w:rsidP="00A66F42">
      <w:pPr>
        <w:jc w:val="right"/>
        <w:rPr>
          <w:b/>
          <w:i/>
          <w:color w:val="7030A0"/>
          <w:sz w:val="36"/>
        </w:rPr>
      </w:pPr>
      <w:r w:rsidRPr="00A66F42">
        <w:rPr>
          <w:b/>
          <w:i/>
          <w:color w:val="7030A0"/>
          <w:sz w:val="36"/>
        </w:rPr>
        <w:t>The New York Times 7.27.17</w:t>
      </w:r>
    </w:p>
    <w:p w:rsidR="00A66F42" w:rsidRDefault="00A66F42">
      <w:hyperlink r:id="rId6" w:history="1">
        <w:r w:rsidRPr="00FA74D3">
          <w:rPr>
            <w:rStyle w:val="Hyperlink"/>
          </w:rPr>
          <w:t>https://www.nytimes.com/2017/07/27/business/new-york-times-company-2q-earnings.html?utm_source=API+Need+to+Know+newsletter&amp;utm_campaign=073962182a-EMAIL_CAMPAIGN_2017_07_28&amp;utm_medium=email&amp;utm_term=0_e3bf78af04-073962182a-31697553</w:t>
        </w:r>
      </w:hyperlink>
    </w:p>
    <w:p w:rsidR="00A66F42" w:rsidRDefault="00A66F42">
      <w:r>
        <w:t>Image credit:</w:t>
      </w:r>
    </w:p>
    <w:p w:rsidR="00A66F42" w:rsidRDefault="00A66F42">
      <w:hyperlink r:id="rId7" w:history="1">
        <w:r w:rsidRPr="00FA74D3">
          <w:rPr>
            <w:rStyle w:val="Hyperlink"/>
          </w:rPr>
          <w:t>https://www.bing.com/images/search?view=detailV2&amp;ccid=ZZNYikm7&amp;id=2742EAD0DA7499C4CC14959BDD278BDF80985B97&amp;thid=OIP.ZZNYikm73iWi3BRR2wMDVAEsDH&amp;q=NY+Times+Building+NYC&amp;simid=607999978701389837&amp;selectedIndex=26&amp;ajaxhist=0</w:t>
        </w:r>
      </w:hyperlink>
    </w:p>
    <w:p w:rsidR="00A66F42" w:rsidRDefault="00A66F42"/>
    <w:p w:rsidR="00A66F42" w:rsidRDefault="00A66F42"/>
    <w:sectPr w:rsidR="00A66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42"/>
    <w:rsid w:val="004A14F9"/>
    <w:rsid w:val="0051611A"/>
    <w:rsid w:val="00746FC2"/>
    <w:rsid w:val="008E144F"/>
    <w:rsid w:val="00A66F42"/>
    <w:rsid w:val="00C5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F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F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ZZNYikm7&amp;id=2742EAD0DA7499C4CC14959BDD278BDF80985B97&amp;thid=OIP.ZZNYikm73iWi3BRR2wMDVAEsDH&amp;q=NY+Times+Building+NYC&amp;simid=607999978701389837&amp;selectedIndex=26&amp;ajaxhist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ytimes.com/2017/07/27/business/new-york-times-company-2q-earnings.html?utm_source=API+Need+to+Know+newsletter&amp;utm_campaign=073962182a-EMAIL_CAMPAIGN_2017_07_28&amp;utm_medium=email&amp;utm_term=0_e3bf78af04-073962182a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2017-07-28T13:12:00Z</dcterms:created>
  <dcterms:modified xsi:type="dcterms:W3CDTF">2017-07-28T13:20:00Z</dcterms:modified>
</cp:coreProperties>
</file>