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7394B" w:rsidRPr="0027394B" w:rsidRDefault="0027394B" w:rsidP="0027394B">
      <w:pPr>
        <w:rPr>
          <w:b/>
          <w:color w:val="002060"/>
          <w:sz w:val="40"/>
          <w:szCs w:val="40"/>
        </w:rPr>
      </w:pPr>
      <w:r w:rsidRPr="0027394B">
        <w:rPr>
          <w:b/>
          <w:color w:val="002060"/>
          <w:sz w:val="40"/>
          <w:szCs w:val="40"/>
        </w:rPr>
        <w:t>Nielsen Expands Viewing D</w:t>
      </w:r>
      <w:r w:rsidRPr="0027394B">
        <w:rPr>
          <w:b/>
          <w:color w:val="002060"/>
          <w:sz w:val="40"/>
          <w:szCs w:val="40"/>
        </w:rPr>
        <w:t>ata with T</w:t>
      </w:r>
      <w:bookmarkStart w:id="0" w:name="_GoBack"/>
      <w:bookmarkEnd w:id="0"/>
      <w:r w:rsidRPr="0027394B">
        <w:rPr>
          <w:b/>
          <w:color w:val="002060"/>
          <w:sz w:val="40"/>
          <w:szCs w:val="40"/>
        </w:rPr>
        <w:t xml:space="preserve">otal Use of Television </w:t>
      </w:r>
    </w:p>
    <w:p w:rsidR="0027394B" w:rsidRDefault="0027394B" w:rsidP="0027394B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34D6164" wp14:editId="0A9E145F">
            <wp:simplePos x="0" y="0"/>
            <wp:positionH relativeFrom="column">
              <wp:posOffset>4175760</wp:posOffset>
            </wp:positionH>
            <wp:positionV relativeFrom="paragraph">
              <wp:posOffset>574040</wp:posOffset>
            </wp:positionV>
            <wp:extent cx="2092325" cy="1176655"/>
            <wp:effectExtent l="0" t="0" r="3175" b="4445"/>
            <wp:wrapTight wrapText="bothSides">
              <wp:wrapPolygon edited="0">
                <wp:start x="0" y="0"/>
                <wp:lineTo x="0" y="21332"/>
                <wp:lineTo x="21436" y="2133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94B">
        <w:rPr>
          <w:sz w:val="40"/>
          <w:szCs w:val="40"/>
        </w:rPr>
        <w:t xml:space="preserve">Nielsen will make data for connected devices available to clients beginning April 25 with its new Total Use of Television measurement. TUT includes data from more than 50,000 TV-connected devices, including game consoles and streaming video devices, across 40,000 households. </w:t>
      </w:r>
    </w:p>
    <w:p w:rsidR="00CF175D" w:rsidRDefault="0027394B" w:rsidP="0027394B">
      <w:pPr>
        <w:jc w:val="right"/>
        <w:rPr>
          <w:b/>
          <w:i/>
          <w:color w:val="002060"/>
          <w:sz w:val="40"/>
          <w:szCs w:val="40"/>
        </w:rPr>
      </w:pPr>
      <w:r w:rsidRPr="0027394B">
        <w:rPr>
          <w:b/>
          <w:i/>
          <w:color w:val="002060"/>
          <w:sz w:val="40"/>
          <w:szCs w:val="40"/>
        </w:rPr>
        <w:t>Broadcasting &amp; Cable 3/23/16</w:t>
      </w:r>
    </w:p>
    <w:p w:rsidR="0027394B" w:rsidRPr="0027394B" w:rsidRDefault="0027394B" w:rsidP="0027394B">
      <w:pPr>
        <w:jc w:val="right"/>
        <w:rPr>
          <w:b/>
          <w:i/>
          <w:color w:val="002060"/>
          <w:sz w:val="32"/>
          <w:szCs w:val="32"/>
        </w:rPr>
      </w:pPr>
      <w:hyperlink r:id="rId6" w:history="1">
        <w:r w:rsidRPr="0027394B">
          <w:rPr>
            <w:rStyle w:val="Hyperlink"/>
            <w:b/>
            <w:i/>
            <w:sz w:val="32"/>
            <w:szCs w:val="32"/>
          </w:rPr>
          <w:t>http://www.broadcastingcable.com/news/currency/nielsen-adds-info-connected-tv-devices/154901</w:t>
        </w:r>
      </w:hyperlink>
    </w:p>
    <w:p w:rsidR="0027394B" w:rsidRDefault="0027394B" w:rsidP="0027394B">
      <w:pPr>
        <w:jc w:val="right"/>
        <w:rPr>
          <w:b/>
          <w:i/>
          <w:color w:val="002060"/>
          <w:sz w:val="40"/>
          <w:szCs w:val="40"/>
        </w:rPr>
      </w:pPr>
    </w:p>
    <w:p w:rsidR="0027394B" w:rsidRPr="0027394B" w:rsidRDefault="0027394B" w:rsidP="0027394B">
      <w:pPr>
        <w:jc w:val="right"/>
        <w:rPr>
          <w:b/>
          <w:i/>
          <w:color w:val="002060"/>
          <w:sz w:val="40"/>
          <w:szCs w:val="40"/>
        </w:rPr>
      </w:pPr>
    </w:p>
    <w:sectPr w:rsidR="0027394B" w:rsidRPr="0027394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4B"/>
    <w:rsid w:val="00194E35"/>
    <w:rsid w:val="00226A80"/>
    <w:rsid w:val="0027394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currency/nielsen-adds-info-connected-tv-devices/154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2016-03-24T16:48:00Z</dcterms:created>
  <dcterms:modified xsi:type="dcterms:W3CDTF">2016-03-24T16:52:00Z</dcterms:modified>
</cp:coreProperties>
</file>