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613007" w:rsidRPr="00E87CB9" w:rsidRDefault="00613007" w:rsidP="00613007">
      <w:pPr>
        <w:rPr>
          <w:b/>
          <w:color w:val="C00000"/>
          <w:sz w:val="36"/>
        </w:rPr>
      </w:pPr>
      <w:r w:rsidRPr="00E87CB9">
        <w:rPr>
          <w:b/>
          <w:color w:val="C00000"/>
          <w:sz w:val="36"/>
        </w:rPr>
        <w:t>Nielsen: Super Bowl Ratings Near T</w:t>
      </w:r>
      <w:r w:rsidRPr="00E87CB9">
        <w:rPr>
          <w:b/>
          <w:color w:val="C00000"/>
          <w:sz w:val="36"/>
        </w:rPr>
        <w:t xml:space="preserve">elecast </w:t>
      </w:r>
      <w:r w:rsidRPr="00E87CB9">
        <w:rPr>
          <w:b/>
          <w:color w:val="C00000"/>
          <w:sz w:val="36"/>
        </w:rPr>
        <w:t>R</w:t>
      </w:r>
      <w:r w:rsidRPr="00E87CB9">
        <w:rPr>
          <w:b/>
          <w:color w:val="C00000"/>
          <w:sz w:val="36"/>
        </w:rPr>
        <w:t xml:space="preserve">ecord </w:t>
      </w:r>
      <w:bookmarkStart w:id="0" w:name="_GoBack"/>
      <w:bookmarkEnd w:id="0"/>
    </w:p>
    <w:p w:rsidR="00613007" w:rsidRPr="00613007" w:rsidRDefault="00613007" w:rsidP="00613007">
      <w:pPr>
        <w:rPr>
          <w:sz w:val="36"/>
        </w:rPr>
      </w:pPr>
      <w:r>
        <w:rPr>
          <w:noProof/>
          <w:sz w:val="36"/>
        </w:rPr>
        <w:drawing>
          <wp:anchor distT="0" distB="0" distL="114300" distR="114300" simplePos="0" relativeHeight="251658240" behindDoc="1" locked="0" layoutInCell="1" allowOverlap="1" wp14:anchorId="4B9F7C0E" wp14:editId="40670C6A">
            <wp:simplePos x="0" y="0"/>
            <wp:positionH relativeFrom="column">
              <wp:posOffset>4411980</wp:posOffset>
            </wp:positionH>
            <wp:positionV relativeFrom="paragraph">
              <wp:posOffset>485140</wp:posOffset>
            </wp:positionV>
            <wp:extent cx="1700530" cy="1133475"/>
            <wp:effectExtent l="0" t="0" r="0" b="9525"/>
            <wp:wrapTight wrapText="bothSides">
              <wp:wrapPolygon edited="0">
                <wp:start x="0" y="0"/>
                <wp:lineTo x="0" y="21418"/>
                <wp:lineTo x="21294" y="21418"/>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6OVWP6Z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530" cy="1133475"/>
                    </a:xfrm>
                    <a:prstGeom prst="rect">
                      <a:avLst/>
                    </a:prstGeom>
                  </pic:spPr>
                </pic:pic>
              </a:graphicData>
            </a:graphic>
            <wp14:sizeRelH relativeFrom="page">
              <wp14:pctWidth>0</wp14:pctWidth>
            </wp14:sizeRelH>
            <wp14:sizeRelV relativeFrom="page">
              <wp14:pctHeight>0</wp14:pctHeight>
            </wp14:sizeRelV>
          </wp:anchor>
        </w:drawing>
      </w:r>
      <w:r w:rsidRPr="00613007">
        <w:rPr>
          <w:sz w:val="36"/>
        </w:rPr>
        <w:t>Only the 2015 and 2017 Super Bowls beat this one in all telecast ratings, Nielsen reports, estimating an average audience of 113 million for the game between the Kansas City Chiefs and the Philadelphia Eagles. Rhianna alone brought in 119 million people with her halftime show.</w:t>
      </w:r>
    </w:p>
    <w:p w:rsidR="00613007" w:rsidRPr="00E87CB9" w:rsidRDefault="00613007" w:rsidP="00613007">
      <w:pPr>
        <w:jc w:val="right"/>
        <w:rPr>
          <w:b/>
          <w:i/>
          <w:color w:val="C00000"/>
          <w:sz w:val="36"/>
        </w:rPr>
      </w:pPr>
      <w:r w:rsidRPr="00E87CB9">
        <w:rPr>
          <w:b/>
          <w:i/>
          <w:color w:val="C00000"/>
          <w:sz w:val="36"/>
        </w:rPr>
        <w:t xml:space="preserve">Variety </w:t>
      </w:r>
      <w:r w:rsidRPr="00E87CB9">
        <w:rPr>
          <w:b/>
          <w:i/>
          <w:color w:val="C00000"/>
          <w:sz w:val="36"/>
        </w:rPr>
        <w:t>2/13/23</w:t>
      </w:r>
    </w:p>
    <w:p w:rsidR="00CF175D" w:rsidRDefault="00613007" w:rsidP="00E87CB9">
      <w:pPr>
        <w:jc w:val="right"/>
        <w:rPr>
          <w:i/>
          <w:sz w:val="28"/>
        </w:rPr>
      </w:pPr>
      <w:hyperlink r:id="rId6" w:history="1">
        <w:r w:rsidRPr="00E87CB9">
          <w:rPr>
            <w:rStyle w:val="Hyperlink"/>
            <w:i/>
            <w:sz w:val="28"/>
          </w:rPr>
          <w:t>https://variety.com/2023/tv/news/super-bowl-ratings-2023-viewers-chiefs-eagles-1235521207/</w:t>
        </w:r>
      </w:hyperlink>
      <w:r w:rsidRPr="00E87CB9">
        <w:rPr>
          <w:i/>
          <w:sz w:val="28"/>
        </w:rPr>
        <w:t xml:space="preserve"> </w:t>
      </w:r>
      <w:r w:rsidRPr="00E87CB9">
        <w:rPr>
          <w:i/>
          <w:sz w:val="28"/>
        </w:rPr>
        <w:t xml:space="preserve"> </w:t>
      </w:r>
    </w:p>
    <w:p w:rsidR="00E87CB9" w:rsidRDefault="00E87CB9" w:rsidP="00E87CB9">
      <w:pPr>
        <w:jc w:val="right"/>
        <w:rPr>
          <w:i/>
          <w:sz w:val="28"/>
        </w:rPr>
      </w:pPr>
      <w:r>
        <w:rPr>
          <w:i/>
          <w:sz w:val="28"/>
        </w:rPr>
        <w:t>Image credit:</w:t>
      </w:r>
    </w:p>
    <w:p w:rsidR="00E87CB9" w:rsidRDefault="00E87CB9" w:rsidP="00E87CB9">
      <w:pPr>
        <w:jc w:val="right"/>
        <w:rPr>
          <w:i/>
          <w:sz w:val="28"/>
        </w:rPr>
      </w:pPr>
      <w:hyperlink r:id="rId7" w:history="1">
        <w:r w:rsidRPr="003D0D53">
          <w:rPr>
            <w:rStyle w:val="Hyperlink"/>
            <w:i/>
            <w:sz w:val="28"/>
          </w:rPr>
          <w:t>https://www.bworldonline.com/wp-content/uploads/2023/02/FOOTBALL-NFL-SUPERBOWL.jpg</w:t>
        </w:r>
      </w:hyperlink>
    </w:p>
    <w:p w:rsidR="00E87CB9" w:rsidRPr="00E87CB9" w:rsidRDefault="00E87CB9" w:rsidP="00E87CB9">
      <w:pPr>
        <w:jc w:val="right"/>
        <w:rPr>
          <w:i/>
          <w:sz w:val="28"/>
        </w:rPr>
      </w:pPr>
    </w:p>
    <w:sectPr w:rsidR="00E87CB9" w:rsidRPr="00E87CB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07"/>
    <w:rsid w:val="00194E35"/>
    <w:rsid w:val="00226A80"/>
    <w:rsid w:val="00613007"/>
    <w:rsid w:val="00A90A24"/>
    <w:rsid w:val="00CF175D"/>
    <w:rsid w:val="00E87CB9"/>
    <w:rsid w:val="00FC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07"/>
    <w:rPr>
      <w:color w:val="0000FF" w:themeColor="hyperlink"/>
      <w:u w:val="single"/>
    </w:rPr>
  </w:style>
  <w:style w:type="paragraph" w:styleId="BalloonText">
    <w:name w:val="Balloon Text"/>
    <w:basedOn w:val="Normal"/>
    <w:link w:val="BalloonTextChar"/>
    <w:uiPriority w:val="99"/>
    <w:semiHidden/>
    <w:unhideWhenUsed/>
    <w:rsid w:val="0061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07"/>
    <w:rPr>
      <w:color w:val="0000FF" w:themeColor="hyperlink"/>
      <w:u w:val="single"/>
    </w:rPr>
  </w:style>
  <w:style w:type="paragraph" w:styleId="BalloonText">
    <w:name w:val="Balloon Text"/>
    <w:basedOn w:val="Normal"/>
    <w:link w:val="BalloonTextChar"/>
    <w:uiPriority w:val="99"/>
    <w:semiHidden/>
    <w:unhideWhenUsed/>
    <w:rsid w:val="0061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worldonline.com/wp-content/uploads/2023/02/FOOTBALL-NFL-SUPERBOW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3/tv/news/super-bowl-ratings-2023-viewers-chiefs-eagles-123552120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2023-02-14T18:03:00Z</cp:lastPrinted>
  <dcterms:created xsi:type="dcterms:W3CDTF">2023-02-14T17:49:00Z</dcterms:created>
  <dcterms:modified xsi:type="dcterms:W3CDTF">2023-02-14T18:13:00Z</dcterms:modified>
</cp:coreProperties>
</file>