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22164DE8" w14:textId="420B855F" w:rsidR="00FE75DF" w:rsidRPr="0018120F" w:rsidRDefault="00B266BA">
      <w:pPr>
        <w:rPr>
          <w:b/>
          <w:bCs/>
          <w:color w:val="FF0000"/>
          <w:sz w:val="36"/>
          <w:szCs w:val="36"/>
        </w:rPr>
      </w:pPr>
      <w:r w:rsidRPr="0018120F">
        <w:rPr>
          <w:b/>
          <w:bCs/>
          <w:color w:val="FF0000"/>
          <w:sz w:val="36"/>
          <w:szCs w:val="36"/>
        </w:rPr>
        <w:t xml:space="preserve">US </w:t>
      </w:r>
      <w:r w:rsidR="0018120F" w:rsidRPr="0018120F">
        <w:rPr>
          <w:b/>
          <w:bCs/>
          <w:color w:val="FF0000"/>
          <w:sz w:val="36"/>
          <w:szCs w:val="36"/>
        </w:rPr>
        <w:t>P</w:t>
      </w:r>
      <w:r w:rsidRPr="0018120F">
        <w:rPr>
          <w:b/>
          <w:bCs/>
          <w:color w:val="FF0000"/>
          <w:sz w:val="36"/>
          <w:szCs w:val="36"/>
        </w:rPr>
        <w:t xml:space="preserve">ay TV </w:t>
      </w:r>
      <w:r w:rsidR="0018120F" w:rsidRPr="0018120F">
        <w:rPr>
          <w:b/>
          <w:bCs/>
          <w:color w:val="FF0000"/>
          <w:sz w:val="36"/>
          <w:szCs w:val="36"/>
        </w:rPr>
        <w:t>P</w:t>
      </w:r>
      <w:r w:rsidRPr="0018120F">
        <w:rPr>
          <w:b/>
          <w:bCs/>
          <w:color w:val="FF0000"/>
          <w:sz w:val="36"/>
          <w:szCs w:val="36"/>
        </w:rPr>
        <w:t xml:space="preserve">enetration </w:t>
      </w:r>
      <w:r w:rsidR="0018120F" w:rsidRPr="0018120F">
        <w:rPr>
          <w:b/>
          <w:bCs/>
          <w:color w:val="FF0000"/>
          <w:sz w:val="36"/>
          <w:szCs w:val="36"/>
        </w:rPr>
        <w:t>W</w:t>
      </w:r>
      <w:r w:rsidRPr="0018120F">
        <w:rPr>
          <w:b/>
          <w:bCs/>
          <w:color w:val="FF0000"/>
          <w:sz w:val="36"/>
          <w:szCs w:val="36"/>
        </w:rPr>
        <w:t xml:space="preserve">ill </w:t>
      </w:r>
      <w:r w:rsidR="0018120F" w:rsidRPr="0018120F">
        <w:rPr>
          <w:b/>
          <w:bCs/>
          <w:color w:val="FF0000"/>
          <w:sz w:val="36"/>
          <w:szCs w:val="36"/>
        </w:rPr>
        <w:t>D</w:t>
      </w:r>
      <w:r w:rsidRPr="0018120F">
        <w:rPr>
          <w:b/>
          <w:bCs/>
          <w:color w:val="FF0000"/>
          <w:sz w:val="36"/>
          <w:szCs w:val="36"/>
        </w:rPr>
        <w:t xml:space="preserve">rop </w:t>
      </w:r>
      <w:r w:rsidR="0018120F" w:rsidRPr="0018120F">
        <w:rPr>
          <w:b/>
          <w:bCs/>
          <w:color w:val="FF0000"/>
          <w:sz w:val="36"/>
          <w:szCs w:val="36"/>
        </w:rPr>
        <w:t>B</w:t>
      </w:r>
      <w:r w:rsidRPr="0018120F">
        <w:rPr>
          <w:b/>
          <w:bCs/>
          <w:color w:val="FF0000"/>
          <w:sz w:val="36"/>
          <w:szCs w:val="36"/>
        </w:rPr>
        <w:t xml:space="preserve">elow 50% </w:t>
      </w:r>
      <w:r w:rsidR="0018120F" w:rsidRPr="0018120F">
        <w:rPr>
          <w:b/>
          <w:bCs/>
          <w:color w:val="FF0000"/>
          <w:sz w:val="36"/>
          <w:szCs w:val="36"/>
        </w:rPr>
        <w:t>I</w:t>
      </w:r>
      <w:r w:rsidRPr="0018120F">
        <w:rPr>
          <w:b/>
          <w:bCs/>
          <w:color w:val="FF0000"/>
          <w:sz w:val="36"/>
          <w:szCs w:val="36"/>
        </w:rPr>
        <w:t>n 2023</w:t>
      </w:r>
    </w:p>
    <w:p w14:paraId="65BCA417" w14:textId="258E6420" w:rsidR="00B266BA" w:rsidRPr="0018120F" w:rsidRDefault="00164F9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0CFDC73" wp14:editId="451F5900">
            <wp:simplePos x="0" y="0"/>
            <wp:positionH relativeFrom="column">
              <wp:posOffset>4428226</wp:posOffset>
            </wp:positionH>
            <wp:positionV relativeFrom="paragraph">
              <wp:posOffset>148178</wp:posOffset>
            </wp:positionV>
            <wp:extent cx="1614805" cy="1071245"/>
            <wp:effectExtent l="19050" t="0" r="23495" b="338455"/>
            <wp:wrapTight wrapText="bothSides">
              <wp:wrapPolygon edited="0">
                <wp:start x="0" y="0"/>
                <wp:lineTo x="-255" y="384"/>
                <wp:lineTo x="-255" y="28040"/>
                <wp:lineTo x="21659" y="28040"/>
                <wp:lineTo x="21659" y="6146"/>
                <wp:lineTo x="21405" y="384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712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6BA" w:rsidRPr="0018120F">
        <w:rPr>
          <w:sz w:val="36"/>
          <w:szCs w:val="36"/>
        </w:rPr>
        <w:t>By the end of 2023, less than half of US households will have a traditional pay TV subscription. The total number of pay TV households will drop to 65.1 million, a 4.8% decrease from 2022.</w:t>
      </w:r>
    </w:p>
    <w:p w14:paraId="434872F1" w14:textId="5EBF1665" w:rsidR="00B266BA" w:rsidRPr="0018120F" w:rsidRDefault="00B266BA" w:rsidP="0018120F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18120F">
        <w:rPr>
          <w:b/>
          <w:bCs/>
          <w:i/>
          <w:iCs/>
          <w:color w:val="FF0000"/>
          <w:sz w:val="36"/>
          <w:szCs w:val="36"/>
        </w:rPr>
        <w:t xml:space="preserve">eMarketer </w:t>
      </w:r>
      <w:r w:rsidR="0018120F" w:rsidRPr="0018120F">
        <w:rPr>
          <w:b/>
          <w:bCs/>
          <w:i/>
          <w:iCs/>
          <w:color w:val="FF0000"/>
          <w:sz w:val="36"/>
          <w:szCs w:val="36"/>
        </w:rPr>
        <w:t>3.15.22</w:t>
      </w:r>
    </w:p>
    <w:p w14:paraId="7E83D35B" w14:textId="34A253F7" w:rsidR="0018120F" w:rsidRDefault="0018120F" w:rsidP="0018120F">
      <w:pPr>
        <w:jc w:val="right"/>
        <w:rPr>
          <w:i/>
          <w:iCs/>
          <w:sz w:val="28"/>
          <w:szCs w:val="28"/>
        </w:rPr>
      </w:pPr>
      <w:hyperlink r:id="rId5" w:history="1">
        <w:r w:rsidRPr="0018120F">
          <w:rPr>
            <w:rStyle w:val="Hyperlink"/>
            <w:i/>
            <w:iCs/>
            <w:sz w:val="28"/>
            <w:szCs w:val="28"/>
          </w:rPr>
          <w:t>https://www.emarketer.com/content/pay-tv-penetration-free-fall?ecid=NL1001</w:t>
        </w:r>
      </w:hyperlink>
      <w:r w:rsidRPr="0018120F">
        <w:rPr>
          <w:i/>
          <w:iCs/>
          <w:sz w:val="28"/>
          <w:szCs w:val="28"/>
        </w:rPr>
        <w:t xml:space="preserve"> </w:t>
      </w:r>
    </w:p>
    <w:p w14:paraId="60948FD3" w14:textId="6A7B114B" w:rsidR="00164F96" w:rsidRDefault="00164F96" w:rsidP="0018120F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3124AF94" w14:textId="316EA14F" w:rsidR="00164F96" w:rsidRPr="0018120F" w:rsidRDefault="00E0466F" w:rsidP="0018120F">
      <w:pPr>
        <w:jc w:val="right"/>
        <w:rPr>
          <w:i/>
          <w:iCs/>
          <w:sz w:val="28"/>
          <w:szCs w:val="28"/>
        </w:rPr>
      </w:pPr>
      <w:hyperlink r:id="rId6" w:history="1">
        <w:r w:rsidRPr="00C6498F">
          <w:rPr>
            <w:rStyle w:val="Hyperlink"/>
            <w:i/>
            <w:iCs/>
            <w:sz w:val="28"/>
            <w:szCs w:val="28"/>
          </w:rPr>
          <w:t>http://bzfilm.com/wp-content/uploads/2013/02/pay-tv.jpg</w:t>
        </w:r>
      </w:hyperlink>
      <w:r>
        <w:rPr>
          <w:i/>
          <w:iCs/>
          <w:sz w:val="28"/>
          <w:szCs w:val="28"/>
        </w:rPr>
        <w:t xml:space="preserve"> </w:t>
      </w:r>
    </w:p>
    <w:sectPr w:rsidR="00164F96" w:rsidRPr="0018120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D9"/>
    <w:rsid w:val="00164F96"/>
    <w:rsid w:val="0018120F"/>
    <w:rsid w:val="003837C3"/>
    <w:rsid w:val="00B266BA"/>
    <w:rsid w:val="00B639D9"/>
    <w:rsid w:val="00E0466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3B2BC262"/>
  <w15:chartTrackingRefBased/>
  <w15:docId w15:val="{147C8887-53BE-4402-910A-A0EE347E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zfilm.com/wp-content/uploads/2013/02/pay-tv.jpg" TargetMode="External"/><Relationship Id="rId5" Type="http://schemas.openxmlformats.org/officeDocument/2006/relationships/hyperlink" Target="https://www.emarketer.com/content/pay-tv-penetration-free-fall?ecid=NL1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2022-03-16T13:53:00Z</dcterms:created>
  <dcterms:modified xsi:type="dcterms:W3CDTF">2022-03-16T13:53:00Z</dcterms:modified>
</cp:coreProperties>
</file>